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C71" w:rsidRDefault="003D4C71" w:rsidP="00715A06">
      <w:pPr>
        <w:pStyle w:val="nei"/>
        <w:ind w:firstLine="480"/>
      </w:pPr>
      <w:bookmarkStart w:id="0" w:name="_GoBack"/>
    </w:p>
    <w:p w:rsidR="003D4C71" w:rsidRPr="00FE6011" w:rsidRDefault="003D4C71" w:rsidP="00715A06">
      <w:pPr>
        <w:pStyle w:val="nei"/>
        <w:ind w:firstLine="480"/>
      </w:pPr>
    </w:p>
    <w:p w:rsidR="00C3233F" w:rsidRPr="00715A06" w:rsidRDefault="007D53DE">
      <w:pPr>
        <w:pStyle w:val="TOC1"/>
        <w:jc w:val="center"/>
        <w:rPr>
          <w:rFonts w:ascii="Times New Roman" w:eastAsia="方正小标宋_GBK" w:hAnsi="Times New Roman" w:cs="Times New Roman"/>
          <w:color w:val="auto"/>
          <w:kern w:val="2"/>
        </w:rPr>
      </w:pPr>
      <w:bookmarkStart w:id="1" w:name="_Toc27324"/>
      <w:bookmarkStart w:id="2" w:name="_Toc19485"/>
      <w:bookmarkStart w:id="3" w:name="_Toc19833"/>
      <w:bookmarkStart w:id="4" w:name="_Toc31152"/>
      <w:bookmarkStart w:id="5" w:name="_Toc28572"/>
      <w:bookmarkStart w:id="6" w:name="_Toc32597"/>
      <w:bookmarkStart w:id="7" w:name="_Toc6834"/>
      <w:bookmarkStart w:id="8" w:name="_Toc9226"/>
      <w:bookmarkStart w:id="9" w:name="_Toc27831"/>
      <w:r w:rsidRPr="00715A06">
        <w:rPr>
          <w:rFonts w:ascii="Times New Roman" w:eastAsia="方正小标宋_GBK" w:hAnsi="Times New Roman" w:cs="Times New Roman"/>
          <w:color w:val="auto"/>
          <w:kern w:val="2"/>
        </w:rPr>
        <w:t>目</w:t>
      </w:r>
      <w:r w:rsidRPr="00715A06">
        <w:rPr>
          <w:rFonts w:ascii="Times New Roman" w:eastAsia="方正小标宋_GBK" w:hAnsi="Times New Roman" w:cs="Times New Roman"/>
          <w:color w:val="auto"/>
          <w:kern w:val="2"/>
        </w:rPr>
        <w:t xml:space="preserve">  </w:t>
      </w:r>
      <w:r w:rsidRPr="00715A06">
        <w:rPr>
          <w:rFonts w:ascii="Times New Roman" w:eastAsia="方正小标宋_GBK" w:hAnsi="Times New Roman" w:cs="Times New Roman"/>
          <w:color w:val="auto"/>
          <w:kern w:val="2"/>
        </w:rPr>
        <w:t>录</w:t>
      </w:r>
      <w:bookmarkEnd w:id="1"/>
      <w:bookmarkEnd w:id="2"/>
      <w:bookmarkEnd w:id="3"/>
      <w:bookmarkEnd w:id="4"/>
      <w:bookmarkEnd w:id="5"/>
      <w:bookmarkEnd w:id="6"/>
      <w:bookmarkEnd w:id="7"/>
      <w:bookmarkEnd w:id="8"/>
      <w:bookmarkEnd w:id="9"/>
    </w:p>
    <w:p w:rsidR="007D53DE" w:rsidRDefault="007D53DE" w:rsidP="00715A06">
      <w:pPr>
        <w:pStyle w:val="nei"/>
        <w:ind w:firstLine="480"/>
        <w:rPr>
          <w:lang w:val="zh-CN"/>
        </w:rPr>
      </w:pPr>
    </w:p>
    <w:p w:rsidR="00F267E1" w:rsidRPr="00715A06" w:rsidRDefault="007D53DE" w:rsidP="00715A06">
      <w:pPr>
        <w:pStyle w:val="11"/>
        <w:tabs>
          <w:tab w:val="right" w:leader="dot" w:pos="6096"/>
        </w:tabs>
        <w:spacing w:line="400" w:lineRule="exact"/>
        <w:jc w:val="both"/>
        <w:rPr>
          <w:rStyle w:val="ad"/>
          <w:rFonts w:ascii="Times New Roman" w:eastAsia="方正黑体简体" w:hAnsi="Times New Roman"/>
          <w:u w:val="none"/>
        </w:rPr>
      </w:pPr>
      <w:r w:rsidRPr="00715A06">
        <w:rPr>
          <w:rStyle w:val="ad"/>
          <w:rFonts w:eastAsia="方正书宋简体"/>
          <w:noProof/>
        </w:rPr>
        <w:fldChar w:fldCharType="begin"/>
      </w:r>
      <w:r w:rsidRPr="00715A06">
        <w:rPr>
          <w:rStyle w:val="ad"/>
          <w:rFonts w:eastAsia="方正书宋简体"/>
          <w:noProof/>
        </w:rPr>
        <w:instrText xml:space="preserve"> TOC \o "1-3" \h \z \u </w:instrText>
      </w:r>
      <w:r w:rsidRPr="00715A06">
        <w:rPr>
          <w:rStyle w:val="ad"/>
          <w:rFonts w:eastAsia="方正书宋简体"/>
          <w:noProof/>
        </w:rPr>
        <w:fldChar w:fldCharType="separate"/>
      </w:r>
      <w:hyperlink w:anchor="_Toc54617370" w:history="1">
        <w:r w:rsidR="00F267E1" w:rsidRPr="00715A06">
          <w:rPr>
            <w:rStyle w:val="ad"/>
            <w:rFonts w:ascii="Times New Roman" w:eastAsia="方正黑体简体" w:hAnsi="Times New Roman" w:hint="eastAsia"/>
            <w:b w:val="0"/>
            <w:noProof/>
            <w:u w:val="none"/>
          </w:rPr>
          <w:t>一、非法集资</w:t>
        </w:r>
        <w:r w:rsidR="00F267E1" w:rsidRPr="00715A06">
          <w:rPr>
            <w:rStyle w:val="ad"/>
            <w:rFonts w:ascii="Times New Roman" w:eastAsia="方正黑体简体" w:hAnsi="Times New Roman"/>
            <w:b w:val="0"/>
            <w:webHidden/>
            <w:u w:val="none"/>
          </w:rPr>
          <w:tab/>
        </w:r>
        <w:r w:rsidR="00F267E1" w:rsidRPr="00715A06">
          <w:rPr>
            <w:rStyle w:val="ad"/>
            <w:rFonts w:ascii="Times New Roman" w:eastAsia="方正黑体简体" w:hAnsi="Times New Roman"/>
            <w:b w:val="0"/>
            <w:webHidden/>
            <w:u w:val="none"/>
          </w:rPr>
          <w:fldChar w:fldCharType="begin"/>
        </w:r>
        <w:r w:rsidR="00F267E1" w:rsidRPr="00715A06">
          <w:rPr>
            <w:rStyle w:val="ad"/>
            <w:rFonts w:ascii="Times New Roman" w:eastAsia="方正黑体简体" w:hAnsi="Times New Roman"/>
            <w:b w:val="0"/>
            <w:webHidden/>
            <w:u w:val="none"/>
          </w:rPr>
          <w:instrText xml:space="preserve"> PAGEREF _Toc54617370 \h </w:instrText>
        </w:r>
        <w:r w:rsidR="00F267E1" w:rsidRPr="00715A06">
          <w:rPr>
            <w:rStyle w:val="ad"/>
            <w:rFonts w:ascii="Times New Roman" w:eastAsia="方正黑体简体" w:hAnsi="Times New Roman"/>
            <w:b w:val="0"/>
            <w:webHidden/>
            <w:u w:val="none"/>
          </w:rPr>
        </w:r>
        <w:r w:rsidR="00F267E1"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1</w:t>
        </w:r>
        <w:r w:rsidR="00F267E1"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371" w:history="1">
        <w:r w:rsidRPr="00715A06">
          <w:rPr>
            <w:rStyle w:val="ad"/>
            <w:rFonts w:eastAsia="方正书宋简体" w:hint="eastAsia"/>
            <w:noProof/>
            <w:shd w:val="clear" w:color="auto" w:fill="FFFFFF"/>
          </w:rPr>
          <w:t>（一）非法集资是什么？</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_Toc54617371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1</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372" w:history="1">
        <w:r w:rsidRPr="00715A06">
          <w:rPr>
            <w:rStyle w:val="ad"/>
            <w:rFonts w:eastAsia="方正书宋简体" w:hint="eastAsia"/>
            <w:noProof/>
            <w:shd w:val="clear" w:color="auto" w:fill="FFFFFF"/>
          </w:rPr>
          <w:t>（二）非法集资有哪些开展手段？</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_Toc54617372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1</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373" w:history="1">
        <w:r w:rsidRPr="00715A06">
          <w:rPr>
            <w:rStyle w:val="ad"/>
            <w:rFonts w:eastAsia="方正书宋简体" w:hint="eastAsia"/>
            <w:noProof/>
            <w:shd w:val="clear" w:color="auto" w:fill="FFFFFF"/>
          </w:rPr>
          <w:t>（三）非法集资有哪些表现形式？</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_Toc54617373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2</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374" w:history="1">
        <w:r w:rsidRPr="00715A06">
          <w:rPr>
            <w:rStyle w:val="ad"/>
            <w:rFonts w:eastAsia="方正书宋简体" w:hint="eastAsia"/>
            <w:noProof/>
            <w:shd w:val="clear" w:color="auto" w:fill="FFFFFF"/>
          </w:rPr>
          <w:t>（四）典型案例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_Toc54617374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4</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375" w:history="1">
        <w:r w:rsidRPr="00715A06">
          <w:rPr>
            <w:rStyle w:val="ad"/>
            <w:rFonts w:eastAsia="方正书宋简体" w:hint="eastAsia"/>
            <w:noProof/>
            <w:u w:val="none"/>
            <w:shd w:val="clear" w:color="auto" w:fill="FFFFFF"/>
          </w:rPr>
          <w:t>案例一：名为网贷公司，实为非法集资</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_Toc54617375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4</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377" w:history="1">
        <w:r w:rsidRPr="00715A06">
          <w:rPr>
            <w:rStyle w:val="ad"/>
            <w:rFonts w:eastAsia="方正书宋简体" w:hint="eastAsia"/>
            <w:noProof/>
            <w:u w:val="none"/>
            <w:shd w:val="clear" w:color="auto" w:fill="FFFFFF"/>
          </w:rPr>
          <w:t>案例二：警惕过高回报率，避免受骗失资财</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_Toc54617377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5</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379" w:history="1">
        <w:r w:rsidRPr="00715A06">
          <w:rPr>
            <w:rStyle w:val="ad"/>
            <w:rFonts w:eastAsia="方正书宋简体" w:hint="eastAsia"/>
            <w:noProof/>
            <w:u w:val="none"/>
            <w:shd w:val="clear" w:color="auto" w:fill="FFFFFF"/>
          </w:rPr>
          <w:t>案例三：名为私募基金，实为非法集资</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_Toc54617379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6</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381" w:history="1">
        <w:r w:rsidRPr="00715A06">
          <w:rPr>
            <w:rStyle w:val="ad"/>
            <w:rFonts w:eastAsia="方正书宋简体" w:hint="eastAsia"/>
            <w:noProof/>
            <w:u w:val="none"/>
            <w:shd w:val="clear" w:color="auto" w:fill="FFFFFF"/>
          </w:rPr>
          <w:t>案例四：冒充专业机构</w:t>
        </w:r>
        <w:r w:rsidRPr="00715A06">
          <w:rPr>
            <w:rStyle w:val="ad"/>
            <w:rFonts w:eastAsia="方正书宋简体"/>
            <w:noProof/>
            <w:u w:val="none"/>
            <w:shd w:val="clear" w:color="auto" w:fill="FFFFFF"/>
          </w:rPr>
          <w:t xml:space="preserve"> </w:t>
        </w:r>
        <w:r w:rsidRPr="00715A06">
          <w:rPr>
            <w:rStyle w:val="ad"/>
            <w:rFonts w:eastAsia="方正书宋简体" w:hint="eastAsia"/>
            <w:noProof/>
            <w:u w:val="none"/>
            <w:shd w:val="clear" w:color="auto" w:fill="FFFFFF"/>
          </w:rPr>
          <w:t>警惕非法集资</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_Toc54617381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8</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383" w:history="1">
        <w:r w:rsidRPr="00715A06">
          <w:rPr>
            <w:rStyle w:val="ad"/>
            <w:rFonts w:ascii="Times New Roman" w:eastAsia="方正黑体简体" w:hAnsi="Times New Roman" w:hint="eastAsia"/>
            <w:b w:val="0"/>
            <w:noProof/>
            <w:u w:val="none"/>
          </w:rPr>
          <w:t>二、证券投资咨询机构违法违规</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_Toc54617383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11</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384" w:history="1">
        <w:r w:rsidRPr="00715A06">
          <w:rPr>
            <w:rStyle w:val="ad"/>
            <w:rFonts w:eastAsia="方正书宋简体" w:hint="eastAsia"/>
            <w:noProof/>
            <w:shd w:val="clear" w:color="auto" w:fill="FFFFFF"/>
          </w:rPr>
          <w:t>（一）证券投资咨询机构展业过程中应遵循哪些规定？</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_Toc54617384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11</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385" w:history="1">
        <w:r w:rsidRPr="00715A06">
          <w:rPr>
            <w:rStyle w:val="ad"/>
            <w:rFonts w:eastAsia="方正书宋简体" w:hint="eastAsia"/>
            <w:noProof/>
            <w:shd w:val="clear" w:color="auto" w:fill="FFFFFF"/>
          </w:rPr>
          <w:t>（二）</w:t>
        </w:r>
      </w:hyperlink>
      <w:hyperlink w:anchor="_Toc54617386" w:history="1">
        <w:r w:rsidRPr="00715A06">
          <w:rPr>
            <w:rStyle w:val="ad"/>
            <w:rFonts w:eastAsia="方正书宋简体" w:hint="eastAsia"/>
            <w:noProof/>
            <w:shd w:val="clear" w:color="auto" w:fill="FFFFFF"/>
          </w:rPr>
          <w:t>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_Toc54617386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12</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387" w:history="1">
        <w:r w:rsidR="00B90861">
          <w:rPr>
            <w:rStyle w:val="ad"/>
            <w:rFonts w:eastAsia="方正书宋简体" w:hint="eastAsia"/>
            <w:noProof/>
            <w:u w:val="none"/>
            <w:shd w:val="clear" w:color="auto" w:fill="FFFFFF"/>
          </w:rPr>
          <w:t>案例</w:t>
        </w:r>
        <w:r w:rsidRPr="00715A06">
          <w:rPr>
            <w:rStyle w:val="ad"/>
            <w:rFonts w:eastAsia="方正书宋简体" w:hint="eastAsia"/>
            <w:noProof/>
            <w:u w:val="none"/>
            <w:shd w:val="clear" w:color="auto" w:fill="FFFFFF"/>
          </w:rPr>
          <w:t>：忽视管理承诺收益，不当营销受处罚</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_Toc54617387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12</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389" w:history="1">
        <w:r w:rsidRPr="00715A06">
          <w:rPr>
            <w:rStyle w:val="ad"/>
            <w:rFonts w:ascii="Times New Roman" w:eastAsia="方正黑体简体" w:hAnsi="Times New Roman" w:hint="eastAsia"/>
            <w:b w:val="0"/>
            <w:noProof/>
            <w:u w:val="none"/>
          </w:rPr>
          <w:t>三、非法证券活动</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_Toc54617389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14</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390" w:history="1">
        <w:r w:rsidRPr="00715A06">
          <w:rPr>
            <w:rStyle w:val="ad"/>
            <w:rFonts w:eastAsia="方正书宋简体" w:hint="eastAsia"/>
            <w:noProof/>
            <w:shd w:val="clear" w:color="auto" w:fill="FFFFFF"/>
          </w:rPr>
          <w:t>（一）非法证券活动是什么？</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_Toc54617390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14</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391" w:history="1">
        <w:r w:rsidRPr="00715A06">
          <w:rPr>
            <w:rStyle w:val="ad"/>
            <w:rFonts w:eastAsia="方正书宋简体" w:hint="eastAsia"/>
            <w:noProof/>
            <w:shd w:val="clear" w:color="auto" w:fill="FFFFFF"/>
          </w:rPr>
          <w:t>（二）非法证券活动的表现方式有哪些？</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_Toc54617391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14</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392" w:history="1">
        <w:r w:rsidRPr="00715A06">
          <w:rPr>
            <w:rStyle w:val="ad"/>
            <w:rFonts w:eastAsia="方正书宋简体" w:hint="eastAsia"/>
            <w:noProof/>
            <w:shd w:val="clear" w:color="auto" w:fill="FFFFFF"/>
          </w:rPr>
          <w:t>（三）防范非法证券活动应注意哪些要点？</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_Toc54617392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16</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393" w:history="1">
        <w:r w:rsidRPr="00715A06">
          <w:rPr>
            <w:rStyle w:val="ad"/>
            <w:rFonts w:eastAsia="方正书宋简体" w:hint="eastAsia"/>
            <w:noProof/>
            <w:shd w:val="clear" w:color="auto" w:fill="FFFFFF"/>
          </w:rPr>
          <w:t>（四）典型案例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_Toc54617393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18</w:t>
        </w:r>
        <w:r w:rsidRPr="00715A06">
          <w:rPr>
            <w:rStyle w:val="ad"/>
            <w:rFonts w:eastAsia="方正书宋简体"/>
            <w:webHidden/>
            <w:shd w:val="clear" w:color="auto" w:fill="FFFFFF"/>
          </w:rPr>
          <w:fldChar w:fldCharType="end"/>
        </w:r>
      </w:hyperlink>
    </w:p>
    <w:p w:rsidR="00F267E1" w:rsidRDefault="00F267E1" w:rsidP="00715A06">
      <w:pPr>
        <w:pStyle w:val="3"/>
        <w:tabs>
          <w:tab w:val="right" w:leader="dot" w:pos="6114"/>
        </w:tabs>
        <w:spacing w:line="400" w:lineRule="exact"/>
        <w:ind w:leftChars="500" w:left="1890" w:hangingChars="400" w:hanging="840"/>
        <w:rPr>
          <w:rStyle w:val="ad"/>
          <w:rFonts w:eastAsia="方正书宋简体"/>
          <w:noProof/>
          <w:u w:val="none"/>
          <w:shd w:val="clear" w:color="auto" w:fill="FFFFFF"/>
        </w:rPr>
      </w:pPr>
      <w:hyperlink w:anchor="_Toc54617394" w:history="1">
        <w:r w:rsidRPr="00715A06">
          <w:rPr>
            <w:rStyle w:val="ad"/>
            <w:rFonts w:eastAsia="方正书宋简体" w:hint="eastAsia"/>
            <w:noProof/>
            <w:u w:val="none"/>
            <w:shd w:val="clear" w:color="auto" w:fill="FFFFFF"/>
          </w:rPr>
          <w:t>案例一：假冒公司名义，非法荐股诈骗</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_Toc54617394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18</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396" w:history="1">
        <w:r w:rsidRPr="00715A06">
          <w:rPr>
            <w:rStyle w:val="ad"/>
            <w:rFonts w:eastAsia="方正书宋简体" w:hint="eastAsia"/>
            <w:noProof/>
            <w:u w:val="none"/>
            <w:shd w:val="clear" w:color="auto" w:fill="FFFFFF"/>
          </w:rPr>
          <w:t>案例二：投资咨询求诸专业机构，信息来路不明多为</w:t>
        </w:r>
        <w:r w:rsidR="004C61DA">
          <w:rPr>
            <w:rStyle w:val="ad"/>
            <w:rFonts w:eastAsia="方正书宋简体"/>
            <w:noProof/>
            <w:u w:val="none"/>
            <w:shd w:val="clear" w:color="auto" w:fill="FFFFFF"/>
          </w:rPr>
          <w:br/>
        </w:r>
        <w:r w:rsidRPr="00715A06">
          <w:rPr>
            <w:rStyle w:val="ad"/>
            <w:rFonts w:eastAsia="方正书宋简体" w:hint="eastAsia"/>
            <w:noProof/>
            <w:u w:val="none"/>
            <w:shd w:val="clear" w:color="auto" w:fill="FFFFFF"/>
          </w:rPr>
          <w:t>陷阱</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_Toc54617396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19</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398" w:history="1">
        <w:r w:rsidRPr="00715A06">
          <w:rPr>
            <w:rStyle w:val="ad"/>
            <w:rFonts w:eastAsia="方正书宋简体" w:hint="eastAsia"/>
            <w:noProof/>
            <w:u w:val="none"/>
            <w:shd w:val="clear" w:color="auto" w:fill="FFFFFF"/>
          </w:rPr>
          <w:t>案例三：“内部消息”成诱饵，骗取钱财为目的</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_Toc54617398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21</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00" w:history="1">
        <w:r w:rsidRPr="00715A06">
          <w:rPr>
            <w:rStyle w:val="ad"/>
            <w:rFonts w:eastAsia="方正书宋简体" w:hint="eastAsia"/>
            <w:noProof/>
            <w:u w:val="none"/>
            <w:shd w:val="clear" w:color="auto" w:fill="FFFFFF"/>
          </w:rPr>
          <w:t>案例四：伪造身份加微信，实为荐股骗钱财</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_Toc54617400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21</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02" w:history="1">
        <w:r w:rsidRPr="00715A06">
          <w:rPr>
            <w:rStyle w:val="ad"/>
            <w:rFonts w:eastAsia="方正书宋简体" w:hint="eastAsia"/>
            <w:noProof/>
            <w:u w:val="none"/>
            <w:shd w:val="clear" w:color="auto" w:fill="FFFFFF"/>
          </w:rPr>
          <w:t>案例五：非法荐股花样多，天花乱坠包装忙</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_Toc54617402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22</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04" w:history="1">
        <w:r w:rsidRPr="00715A06">
          <w:rPr>
            <w:rStyle w:val="ad"/>
            <w:rFonts w:eastAsia="方正书宋简体" w:hint="eastAsia"/>
            <w:noProof/>
            <w:u w:val="none"/>
            <w:shd w:val="clear" w:color="auto" w:fill="FFFFFF"/>
          </w:rPr>
          <w:t>案例六：层层骗局防不胜防，天上没有免费午餐</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_Toc54617404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25</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06" w:history="1">
        <w:r w:rsidRPr="00715A06">
          <w:rPr>
            <w:rStyle w:val="ad"/>
            <w:rFonts w:eastAsia="方正书宋简体" w:hint="eastAsia"/>
            <w:noProof/>
            <w:u w:val="none"/>
            <w:shd w:val="clear" w:color="auto" w:fill="FFFFFF"/>
          </w:rPr>
          <w:t>案例七：名为投资管理公司，实为非法集资并洗钱</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_Toc54617406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26</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08" w:history="1">
        <w:r w:rsidRPr="00715A06">
          <w:rPr>
            <w:rStyle w:val="ad"/>
            <w:rFonts w:eastAsia="方正书宋简体" w:hint="eastAsia"/>
            <w:noProof/>
            <w:u w:val="none"/>
            <w:shd w:val="clear" w:color="auto" w:fill="FFFFFF"/>
          </w:rPr>
          <w:t>案例八：披着场外配资外衣，开展“虚拟盘”交易</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_Toc54617408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28</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410" w:history="1">
        <w:r w:rsidRPr="00715A06">
          <w:rPr>
            <w:rStyle w:val="ad"/>
            <w:rFonts w:ascii="Times New Roman" w:eastAsia="方正黑体简体" w:hAnsi="Times New Roman" w:hint="eastAsia"/>
            <w:b w:val="0"/>
            <w:noProof/>
            <w:u w:val="none"/>
          </w:rPr>
          <w:t>四、违规代客理财</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_Toc54617410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30</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11" w:history="1">
        <w:r w:rsidRPr="00715A06">
          <w:rPr>
            <w:rStyle w:val="ad"/>
            <w:rFonts w:eastAsia="方正书宋简体" w:hint="eastAsia"/>
            <w:noProof/>
            <w:shd w:val="clear" w:color="auto" w:fill="FFFFFF"/>
          </w:rPr>
          <w:t>（一）违规代客理财是什么？</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_Toc54617411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30</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12" w:history="1">
        <w:r w:rsidRPr="00715A06">
          <w:rPr>
            <w:rStyle w:val="ad"/>
            <w:rFonts w:eastAsia="方正书宋简体" w:hint="eastAsia"/>
            <w:noProof/>
            <w:shd w:val="clear" w:color="auto" w:fill="FFFFFF"/>
          </w:rPr>
          <w:t>（二）违规代客理财的表现方式有哪些？</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_Toc54617412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30</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13" w:history="1">
        <w:r w:rsidRPr="00715A06">
          <w:rPr>
            <w:rStyle w:val="ad"/>
            <w:rFonts w:eastAsia="方正书宋简体" w:hint="eastAsia"/>
            <w:noProof/>
            <w:shd w:val="clear" w:color="auto" w:fill="FFFFFF"/>
          </w:rPr>
          <w:t>（三）防范违规代客理财活动应注意什么？</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_Toc54617413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31</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14" w:history="1">
        <w:r w:rsidRPr="00715A06">
          <w:rPr>
            <w:rStyle w:val="ad"/>
            <w:rFonts w:eastAsia="方正书宋简体" w:hint="eastAsia"/>
            <w:noProof/>
            <w:shd w:val="clear" w:color="auto" w:fill="FFFFFF"/>
          </w:rPr>
          <w:t>（四）典型案例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_Toc54617414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31</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15" w:history="1">
        <w:r w:rsidRPr="00715A06">
          <w:rPr>
            <w:rStyle w:val="ad"/>
            <w:rFonts w:eastAsia="方正书宋简体" w:hint="eastAsia"/>
            <w:noProof/>
            <w:u w:val="none"/>
            <w:shd w:val="clear" w:color="auto" w:fill="FFFFFF"/>
          </w:rPr>
          <w:t>案例一：“合作理财”不可取，盲目信任有代价</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_Toc54617415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31</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17" w:history="1">
        <w:r w:rsidRPr="00715A06">
          <w:rPr>
            <w:rStyle w:val="ad"/>
            <w:rFonts w:eastAsia="方正书宋简体" w:hint="eastAsia"/>
            <w:noProof/>
            <w:u w:val="none"/>
            <w:shd w:val="clear" w:color="auto" w:fill="FFFFFF"/>
          </w:rPr>
          <w:t>案例二：投资顾问掌“全权”，账户财产有危险</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_Toc54617417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33</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19" w:history="1">
        <w:r w:rsidRPr="00715A06">
          <w:rPr>
            <w:rStyle w:val="ad"/>
            <w:rFonts w:eastAsia="方正书宋简体" w:hint="eastAsia"/>
            <w:noProof/>
            <w:u w:val="none"/>
            <w:shd w:val="clear" w:color="auto" w:fill="FFFFFF"/>
          </w:rPr>
          <w:t>案例三：花言巧语不可信，自身财产要看紧</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_Toc54617419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33</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21" w:history="1">
        <w:r w:rsidRPr="00715A06">
          <w:rPr>
            <w:rStyle w:val="ad"/>
            <w:rFonts w:eastAsia="方正书宋简体" w:hint="eastAsia"/>
            <w:noProof/>
            <w:u w:val="none"/>
            <w:shd w:val="clear" w:color="auto" w:fill="FFFFFF"/>
          </w:rPr>
          <w:t>案例四：风险揭示要重视，私下行为要担责</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_Toc54617421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35</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423" w:history="1">
        <w:r w:rsidRPr="00715A06">
          <w:rPr>
            <w:rStyle w:val="ad"/>
            <w:rFonts w:ascii="Times New Roman" w:eastAsia="方正黑体简体" w:hAnsi="Times New Roman" w:hint="eastAsia"/>
            <w:b w:val="0"/>
            <w:noProof/>
            <w:u w:val="none"/>
          </w:rPr>
          <w:t>五、反洗钱</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_Toc54617423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37</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24" w:history="1">
        <w:r w:rsidRPr="00715A06">
          <w:rPr>
            <w:rStyle w:val="ad"/>
            <w:rFonts w:eastAsia="方正书宋简体" w:hint="eastAsia"/>
            <w:noProof/>
            <w:shd w:val="clear" w:color="auto" w:fill="FFFFFF"/>
          </w:rPr>
          <w:t>（一）反洗钱是什么？</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_Toc54617424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37</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25" w:history="1">
        <w:r w:rsidRPr="00715A06">
          <w:rPr>
            <w:rStyle w:val="ad"/>
            <w:rFonts w:eastAsia="方正书宋简体" w:hint="eastAsia"/>
            <w:noProof/>
            <w:shd w:val="clear" w:color="auto" w:fill="FFFFFF"/>
          </w:rPr>
          <w:t>（二）哪些洗钱行为可能关涉投资者？</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_Toc54617425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37</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26" w:history="1">
        <w:r w:rsidRPr="00715A06">
          <w:rPr>
            <w:rStyle w:val="ad"/>
            <w:rFonts w:eastAsia="方正书宋简体" w:hint="eastAsia"/>
            <w:noProof/>
            <w:shd w:val="clear" w:color="auto" w:fill="FFFFFF"/>
          </w:rPr>
          <w:t>（三）投资者应配合证券公司做的反洗钱工作是什么？</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_Toc54617426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38</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27" w:history="1">
        <w:r w:rsidRPr="00715A06">
          <w:rPr>
            <w:rStyle w:val="ad"/>
            <w:rFonts w:eastAsia="方正书宋简体" w:hint="eastAsia"/>
            <w:noProof/>
            <w:shd w:val="clear" w:color="auto" w:fill="FFFFFF"/>
          </w:rPr>
          <w:t>（四）</w:t>
        </w:r>
      </w:hyperlink>
      <w:hyperlink w:anchor="_Toc54617428" w:history="1">
        <w:r w:rsidRPr="00715A06">
          <w:rPr>
            <w:rStyle w:val="ad"/>
            <w:rFonts w:eastAsia="方正书宋简体" w:hint="eastAsia"/>
            <w:noProof/>
            <w:shd w:val="clear" w:color="auto" w:fill="FFFFFF"/>
          </w:rPr>
          <w:t>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_Toc54617428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40</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29" w:history="1">
        <w:r w:rsidRPr="00715A06">
          <w:rPr>
            <w:rStyle w:val="ad"/>
            <w:rFonts w:eastAsia="方正书宋简体" w:hint="eastAsia"/>
            <w:noProof/>
            <w:u w:val="none"/>
            <w:shd w:val="clear" w:color="auto" w:fill="FFFFFF"/>
          </w:rPr>
          <w:t>案例一：大额资金频调动，怠于审查要受罚</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_Toc54617429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40</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31" w:history="1">
        <w:r w:rsidRPr="00715A06">
          <w:rPr>
            <w:rStyle w:val="ad"/>
            <w:rFonts w:eastAsia="方正书宋简体" w:hint="eastAsia"/>
            <w:noProof/>
            <w:u w:val="none"/>
            <w:shd w:val="clear" w:color="auto" w:fill="FFFFFF"/>
          </w:rPr>
          <w:t>案例二：可疑交易引关注，名为融资实为骗</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_Toc54617431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41</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433" w:history="1">
        <w:r w:rsidRPr="00715A06">
          <w:rPr>
            <w:rStyle w:val="ad"/>
            <w:rFonts w:ascii="Times New Roman" w:eastAsia="方正黑体简体" w:hAnsi="Times New Roman" w:hint="eastAsia"/>
            <w:b w:val="0"/>
            <w:noProof/>
            <w:u w:val="none"/>
          </w:rPr>
          <w:t>六、欺诈发行</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_Toc54617433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43</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34" w:history="1">
        <w:r w:rsidRPr="00715A06">
          <w:rPr>
            <w:rStyle w:val="ad"/>
            <w:rFonts w:eastAsia="方正书宋简体" w:hint="eastAsia"/>
            <w:noProof/>
            <w:shd w:val="clear" w:color="auto" w:fill="FFFFFF"/>
          </w:rPr>
          <w:t>（一）欺诈发行是什么？</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_Toc54617434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43</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35" w:history="1">
        <w:r w:rsidRPr="00715A06">
          <w:rPr>
            <w:rStyle w:val="ad"/>
            <w:rFonts w:eastAsia="方正书宋简体" w:hint="eastAsia"/>
            <w:noProof/>
            <w:shd w:val="clear" w:color="auto" w:fill="FFFFFF"/>
          </w:rPr>
          <w:t>（二）欺诈发行有哪些类型？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_Toc54617435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43</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36" w:history="1">
        <w:r w:rsidRPr="00715A06">
          <w:rPr>
            <w:rStyle w:val="ad"/>
            <w:rFonts w:eastAsia="方正书宋简体" w:hint="eastAsia"/>
            <w:noProof/>
            <w:shd w:val="clear" w:color="auto" w:fill="FFFFFF"/>
          </w:rPr>
          <w:t>（三）典型案例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_Toc54617436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44</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680" w:hangingChars="300" w:hanging="630"/>
        <w:rPr>
          <w:rStyle w:val="ad"/>
          <w:rFonts w:eastAsia="方正书宋简体"/>
          <w:u w:val="none"/>
          <w:shd w:val="clear" w:color="auto" w:fill="FFFFFF"/>
        </w:rPr>
      </w:pPr>
      <w:hyperlink w:anchor="_Toc54617437" w:history="1">
        <w:r w:rsidRPr="00715A06">
          <w:rPr>
            <w:rStyle w:val="ad"/>
            <w:rFonts w:eastAsia="方正书宋简体" w:hint="eastAsia"/>
            <w:noProof/>
            <w:u w:val="none"/>
            <w:shd w:val="clear" w:color="auto" w:fill="FFFFFF"/>
          </w:rPr>
          <w:t>案例：隐瞒事实编造内容为融资，殊不知触犯刑律</w:t>
        </w:r>
        <w:r w:rsidR="004C61DA">
          <w:rPr>
            <w:rStyle w:val="ad"/>
            <w:rFonts w:eastAsia="方正书宋简体"/>
            <w:noProof/>
            <w:u w:val="none"/>
            <w:shd w:val="clear" w:color="auto" w:fill="FFFFFF"/>
          </w:rPr>
          <w:br/>
        </w:r>
        <w:r w:rsidRPr="00715A06">
          <w:rPr>
            <w:rStyle w:val="ad"/>
            <w:rFonts w:eastAsia="方正书宋简体" w:hint="eastAsia"/>
            <w:noProof/>
            <w:u w:val="none"/>
            <w:shd w:val="clear" w:color="auto" w:fill="FFFFFF"/>
          </w:rPr>
          <w:t>得不偿失</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_Toc54617437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44</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439" w:history="1">
        <w:r w:rsidRPr="00715A06">
          <w:rPr>
            <w:rStyle w:val="ad"/>
            <w:rFonts w:ascii="Times New Roman" w:eastAsia="方正黑体简体" w:hAnsi="Times New Roman" w:hint="eastAsia"/>
            <w:b w:val="0"/>
            <w:noProof/>
            <w:u w:val="none"/>
          </w:rPr>
          <w:t>七、编造、传播虚假消息</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_Toc54617439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48</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40" w:history="1">
        <w:r w:rsidRPr="00715A06">
          <w:rPr>
            <w:rStyle w:val="ad"/>
            <w:rFonts w:eastAsia="方正书宋简体" w:hint="eastAsia"/>
            <w:noProof/>
            <w:shd w:val="clear" w:color="auto" w:fill="FFFFFF"/>
          </w:rPr>
          <w:t>（一）编造、传播虚假信息是什么？</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_Toc54617440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48</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41" w:history="1">
        <w:r w:rsidRPr="00715A06">
          <w:rPr>
            <w:rStyle w:val="ad"/>
            <w:rFonts w:eastAsia="方正书宋简体" w:hint="eastAsia"/>
            <w:noProof/>
            <w:shd w:val="clear" w:color="auto" w:fill="FFFFFF"/>
          </w:rPr>
          <w:t>（二）编造、传播虚假信息行为有什么危害？</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_Toc54617441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48</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42" w:history="1">
        <w:r w:rsidRPr="00715A06">
          <w:rPr>
            <w:rStyle w:val="ad"/>
            <w:rFonts w:eastAsia="方正书宋简体" w:hint="eastAsia"/>
            <w:noProof/>
            <w:shd w:val="clear" w:color="auto" w:fill="FFFFFF"/>
          </w:rPr>
          <w:t>（三）典型案例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_Toc54617442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49</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43" w:history="1">
        <w:r w:rsidRPr="00715A06">
          <w:rPr>
            <w:rStyle w:val="ad"/>
            <w:rFonts w:eastAsia="方正书宋简体" w:hint="eastAsia"/>
            <w:noProof/>
            <w:u w:val="none"/>
            <w:shd w:val="clear" w:color="auto" w:fill="FFFFFF"/>
          </w:rPr>
          <w:t>案例一：敏感时期博关注，造谣传谣受处罚</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_Toc54617443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49</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45" w:history="1">
        <w:r w:rsidRPr="00715A06">
          <w:rPr>
            <w:rStyle w:val="ad"/>
            <w:rFonts w:eastAsia="方正书宋简体" w:hint="eastAsia"/>
            <w:noProof/>
            <w:u w:val="none"/>
            <w:shd w:val="clear" w:color="auto" w:fill="FFFFFF"/>
          </w:rPr>
          <w:t>案例二：编假消息牟私利，面临刑罚悔莫及</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_Toc54617445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50</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47" w:history="1">
        <w:r w:rsidRPr="00715A06">
          <w:rPr>
            <w:rStyle w:val="ad"/>
            <w:rFonts w:eastAsia="方正书宋简体" w:hint="eastAsia"/>
            <w:noProof/>
            <w:u w:val="none"/>
            <w:shd w:val="clear" w:color="auto" w:fill="FFFFFF"/>
          </w:rPr>
          <w:t>案例三：未经证实刊载文章，编造虚假消息受重罚</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_Toc54617447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51</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449" w:history="1">
        <w:r w:rsidRPr="00715A06">
          <w:rPr>
            <w:rStyle w:val="ad"/>
            <w:rFonts w:ascii="Times New Roman" w:eastAsia="方正黑体简体" w:hAnsi="Times New Roman" w:hint="eastAsia"/>
            <w:b w:val="0"/>
            <w:noProof/>
            <w:u w:val="none"/>
          </w:rPr>
          <w:t>八、操纵市场</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_Toc54617449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52</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50" w:history="1">
        <w:r w:rsidRPr="00715A06">
          <w:rPr>
            <w:rStyle w:val="ad"/>
            <w:rFonts w:eastAsia="方正书宋简体" w:hint="eastAsia"/>
            <w:noProof/>
            <w:shd w:val="clear" w:color="auto" w:fill="FFFFFF"/>
          </w:rPr>
          <w:t>（一）</w:t>
        </w:r>
      </w:hyperlink>
      <w:hyperlink w:anchor="_Toc54617451" w:history="1">
        <w:r w:rsidRPr="00715A06">
          <w:rPr>
            <w:rStyle w:val="ad"/>
            <w:rFonts w:eastAsia="方正书宋简体" w:hint="eastAsia"/>
            <w:noProof/>
            <w:shd w:val="clear" w:color="auto" w:fill="FFFFFF"/>
          </w:rPr>
          <w:t>什么是操纵市场？</w:t>
        </w:r>
        <w:r w:rsidR="008F6747">
          <w:rPr>
            <w:rStyle w:val="ad"/>
            <w:rFonts w:eastAsia="方正书宋简体" w:hint="eastAsia"/>
            <w:noProof/>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_Toc54617451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52</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52" w:history="1">
        <w:r w:rsidRPr="00715A06">
          <w:rPr>
            <w:rStyle w:val="ad"/>
            <w:rFonts w:eastAsia="方正书宋简体" w:hint="eastAsia"/>
            <w:noProof/>
            <w:shd w:val="clear" w:color="auto" w:fill="FFFFFF"/>
          </w:rPr>
          <w:t>（二）操纵行为人有哪些？</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_Toc54617452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52</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53" w:history="1">
        <w:r w:rsidRPr="00715A06">
          <w:rPr>
            <w:rStyle w:val="ad"/>
            <w:rFonts w:eastAsia="方正书宋简体" w:hint="eastAsia"/>
            <w:noProof/>
            <w:shd w:val="clear" w:color="auto" w:fill="FFFFFF"/>
          </w:rPr>
          <w:t>（三）操纵市场有哪些表现形式？</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_Toc54617453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53</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54" w:history="1">
        <w:r w:rsidRPr="00715A06">
          <w:rPr>
            <w:rStyle w:val="ad"/>
            <w:rFonts w:eastAsia="方正书宋简体" w:hint="eastAsia"/>
            <w:noProof/>
            <w:shd w:val="clear" w:color="auto" w:fill="FFFFFF"/>
          </w:rPr>
          <w:t>（四）</w:t>
        </w:r>
      </w:hyperlink>
      <w:hyperlink w:anchor="_Toc54617455" w:history="1">
        <w:r w:rsidRPr="00715A06">
          <w:rPr>
            <w:rStyle w:val="ad"/>
            <w:rFonts w:eastAsia="方正书宋简体" w:hint="eastAsia"/>
            <w:noProof/>
            <w:shd w:val="clear" w:color="auto" w:fill="FFFFFF"/>
          </w:rPr>
          <w:t>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_Toc54617455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55</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56" w:history="1">
        <w:r w:rsidRPr="00715A06">
          <w:rPr>
            <w:rStyle w:val="ad"/>
            <w:rFonts w:eastAsia="方正书宋简体" w:hint="eastAsia"/>
            <w:noProof/>
            <w:u w:val="none"/>
            <w:shd w:val="clear" w:color="auto" w:fill="FFFFFF"/>
          </w:rPr>
          <w:t>案例一：公司实控人操纵股价，忽悠投资者遭受损失</w:t>
        </w:r>
        <w:r w:rsidR="004C61DA">
          <w:rPr>
            <w:rStyle w:val="ad"/>
            <w:rFonts w:eastAsia="方正书宋简体"/>
            <w:noProof/>
            <w:u w:val="none"/>
            <w:shd w:val="clear" w:color="auto" w:fill="FFFFFF"/>
          </w:rPr>
          <w:br/>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_Toc54617456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55</w:t>
        </w:r>
        <w:r w:rsidRPr="00715A06">
          <w:rPr>
            <w:rStyle w:val="ad"/>
            <w:rFonts w:eastAsia="方正书宋简体"/>
            <w:webHidden/>
            <w:u w:val="none"/>
            <w:shd w:val="clear" w:color="auto" w:fill="FFFFFF"/>
          </w:rPr>
          <w:fldChar w:fldCharType="end"/>
        </w:r>
      </w:hyperlink>
    </w:p>
    <w:p w:rsidR="00F267E1" w:rsidRDefault="00F267E1" w:rsidP="00715A06">
      <w:pPr>
        <w:pStyle w:val="3"/>
        <w:tabs>
          <w:tab w:val="right" w:leader="dot" w:pos="6114"/>
        </w:tabs>
        <w:spacing w:line="400" w:lineRule="exact"/>
        <w:ind w:leftChars="500" w:left="1890" w:hangingChars="400" w:hanging="840"/>
        <w:rPr>
          <w:rStyle w:val="ad"/>
          <w:rFonts w:eastAsia="方正书宋简体"/>
          <w:noProof/>
          <w:u w:val="none"/>
          <w:shd w:val="clear" w:color="auto" w:fill="FFFFFF"/>
        </w:rPr>
      </w:pPr>
      <w:hyperlink w:anchor="_Toc54617458" w:history="1">
        <w:r w:rsidRPr="00715A06">
          <w:rPr>
            <w:rStyle w:val="ad"/>
            <w:rFonts w:eastAsia="方正书宋简体" w:hint="eastAsia"/>
            <w:noProof/>
            <w:u w:val="none"/>
            <w:shd w:val="clear" w:color="auto" w:fill="FFFFFF"/>
          </w:rPr>
          <w:t>案例二：财经主持人操纵股价，利用知名度自肥腰包</w:t>
        </w:r>
        <w:r w:rsidR="004C61DA">
          <w:rPr>
            <w:rStyle w:val="ad"/>
            <w:rFonts w:eastAsia="方正书宋简体"/>
            <w:noProof/>
            <w:u w:val="none"/>
            <w:shd w:val="clear" w:color="auto" w:fill="FFFFFF"/>
          </w:rPr>
          <w:br/>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_Toc54617458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57</w:t>
        </w:r>
        <w:r w:rsidRPr="00715A06">
          <w:rPr>
            <w:rStyle w:val="ad"/>
            <w:rFonts w:eastAsia="方正书宋简体"/>
            <w:webHidden/>
            <w:u w:val="none"/>
            <w:shd w:val="clear" w:color="auto" w:fill="FFFFFF"/>
          </w:rPr>
          <w:fldChar w:fldCharType="end"/>
        </w:r>
      </w:hyperlink>
    </w:p>
    <w:p w:rsidR="003D4C71" w:rsidRPr="00715A06" w:rsidRDefault="003D4C71" w:rsidP="00715A06"/>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460" w:history="1">
        <w:r w:rsidRPr="00715A06">
          <w:rPr>
            <w:rStyle w:val="ad"/>
            <w:rFonts w:ascii="Times New Roman" w:eastAsia="方正黑体简体" w:hAnsi="Times New Roman" w:hint="eastAsia"/>
            <w:b w:val="0"/>
            <w:noProof/>
            <w:u w:val="none"/>
          </w:rPr>
          <w:t>九、</w:t>
        </w:r>
      </w:hyperlink>
      <w:hyperlink w:anchor="_Toc54617461" w:history="1">
        <w:r w:rsidRPr="00715A06">
          <w:rPr>
            <w:rStyle w:val="ad"/>
            <w:rFonts w:ascii="Times New Roman" w:eastAsia="方正黑体简体" w:hAnsi="Times New Roman" w:hint="eastAsia"/>
            <w:b w:val="0"/>
            <w:noProof/>
            <w:u w:val="none"/>
          </w:rPr>
          <w:t>内幕交易</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_Toc54617461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60</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62" w:history="1">
        <w:r w:rsidRPr="00715A06">
          <w:rPr>
            <w:rStyle w:val="ad"/>
            <w:rFonts w:eastAsia="方正书宋简体" w:hint="eastAsia"/>
            <w:noProof/>
            <w:shd w:val="clear" w:color="auto" w:fill="FFFFFF"/>
          </w:rPr>
          <w:t>（一）什么是内幕交易？</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_Toc54617462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60</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63" w:history="1">
        <w:r w:rsidRPr="00715A06">
          <w:rPr>
            <w:rStyle w:val="ad"/>
            <w:rFonts w:eastAsia="方正书宋简体" w:hint="eastAsia"/>
            <w:noProof/>
            <w:shd w:val="clear" w:color="auto" w:fill="FFFFFF"/>
          </w:rPr>
          <w:t>（二）内幕人包括哪些？</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_Toc54617463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60</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64" w:history="1">
        <w:r w:rsidRPr="00715A06">
          <w:rPr>
            <w:rStyle w:val="ad"/>
            <w:rFonts w:eastAsia="方正书宋简体" w:hint="eastAsia"/>
            <w:noProof/>
            <w:shd w:val="clear" w:color="auto" w:fill="FFFFFF"/>
          </w:rPr>
          <w:t>（三）内幕信息包括哪些？</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_Toc54617464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61</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65" w:history="1">
        <w:r w:rsidRPr="00715A06">
          <w:rPr>
            <w:rStyle w:val="ad"/>
            <w:rFonts w:eastAsia="方正书宋简体" w:hint="eastAsia"/>
            <w:noProof/>
            <w:shd w:val="clear" w:color="auto" w:fill="FFFFFF"/>
          </w:rPr>
          <w:t>（四）内幕交易行为包括哪些？</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_Toc54617465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63</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66" w:history="1">
        <w:r w:rsidRPr="00715A06">
          <w:rPr>
            <w:rStyle w:val="ad"/>
            <w:rFonts w:eastAsia="方正书宋简体" w:hint="eastAsia"/>
            <w:noProof/>
            <w:shd w:val="clear" w:color="auto" w:fill="FFFFFF"/>
          </w:rPr>
          <w:t>（五）典型案例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_Toc54617466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64</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67" w:history="1">
        <w:r w:rsidRPr="00715A06">
          <w:rPr>
            <w:rStyle w:val="ad"/>
            <w:rFonts w:eastAsia="方正书宋简体" w:hint="eastAsia"/>
            <w:noProof/>
            <w:u w:val="none"/>
            <w:shd w:val="clear" w:color="auto" w:fill="FFFFFF"/>
          </w:rPr>
          <w:t>案例一：莫以“内情”报师恩，违法害己又害人</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_Toc54617467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64</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69" w:history="1">
        <w:r w:rsidRPr="00715A06">
          <w:rPr>
            <w:rStyle w:val="ad"/>
            <w:rFonts w:eastAsia="方正书宋简体" w:hint="eastAsia"/>
            <w:noProof/>
            <w:u w:val="none"/>
            <w:shd w:val="clear" w:color="auto" w:fill="FFFFFF"/>
          </w:rPr>
          <w:t>案例二：公司高管内幕交易，情节严重被处刑罚</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_Toc54617469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65</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71" w:history="1">
        <w:r w:rsidRPr="00715A06">
          <w:rPr>
            <w:rStyle w:val="ad"/>
            <w:rFonts w:eastAsia="方正书宋简体" w:hint="eastAsia"/>
            <w:noProof/>
            <w:u w:val="none"/>
            <w:shd w:val="clear" w:color="auto" w:fill="FFFFFF"/>
          </w:rPr>
          <w:t>案例三：身份特殊需谨慎，敏感期限勿操作</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_Toc54617471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67</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73" w:history="1">
        <w:r w:rsidRPr="00715A06">
          <w:rPr>
            <w:rStyle w:val="ad"/>
            <w:rFonts w:eastAsia="方正书宋简体" w:hint="eastAsia"/>
            <w:noProof/>
            <w:u w:val="none"/>
            <w:shd w:val="clear" w:color="auto" w:fill="FFFFFF"/>
          </w:rPr>
          <w:t>案例四：互相帮助要谨慎，内幕交易要违法</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_Toc54617473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68</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475" w:history="1">
        <w:r w:rsidRPr="00715A06">
          <w:rPr>
            <w:rStyle w:val="ad"/>
            <w:rFonts w:ascii="Times New Roman" w:eastAsia="方正黑体简体" w:hAnsi="Times New Roman" w:hint="eastAsia"/>
            <w:b w:val="0"/>
            <w:noProof/>
            <w:u w:val="none"/>
          </w:rPr>
          <w:t>十、</w:t>
        </w:r>
      </w:hyperlink>
      <w:hyperlink w:anchor="_Toc54617476" w:history="1">
        <w:r w:rsidRPr="00715A06">
          <w:rPr>
            <w:rStyle w:val="ad"/>
            <w:rFonts w:ascii="Times New Roman" w:eastAsia="方正黑体简体" w:hAnsi="Times New Roman" w:hint="eastAsia"/>
            <w:b w:val="0"/>
            <w:noProof/>
            <w:u w:val="none"/>
          </w:rPr>
          <w:t>利用未公开信息交易证券</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_Toc54617476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69</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77" w:history="1">
        <w:r w:rsidRPr="00715A06">
          <w:rPr>
            <w:rStyle w:val="ad"/>
            <w:rFonts w:eastAsia="方正书宋简体" w:hint="eastAsia"/>
            <w:noProof/>
            <w:shd w:val="clear" w:color="auto" w:fill="FFFFFF"/>
          </w:rPr>
          <w:t>（一）什么是利用未公开信息交易证券？</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_Toc54617477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69</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78" w:history="1">
        <w:r w:rsidRPr="00715A06">
          <w:rPr>
            <w:rStyle w:val="ad"/>
            <w:rFonts w:eastAsia="方正书宋简体" w:hint="eastAsia"/>
            <w:noProof/>
            <w:shd w:val="clear" w:color="auto" w:fill="FFFFFF"/>
          </w:rPr>
          <w:t>（二）法律为何禁止利用未公开信息交易证券的行为？</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_Toc54617478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69</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79" w:history="1">
        <w:r w:rsidRPr="00715A06">
          <w:rPr>
            <w:rStyle w:val="ad"/>
            <w:rFonts w:eastAsia="方正书宋简体" w:hint="eastAsia"/>
            <w:noProof/>
            <w:shd w:val="clear" w:color="auto" w:fill="FFFFFF"/>
          </w:rPr>
          <w:t>（三）典型案例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_Toc54617479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70</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80" w:history="1">
        <w:r w:rsidRPr="00715A06">
          <w:rPr>
            <w:rStyle w:val="ad"/>
            <w:rFonts w:eastAsia="方正书宋简体" w:hint="eastAsia"/>
            <w:noProof/>
            <w:u w:val="none"/>
            <w:shd w:val="clear" w:color="auto" w:fill="FFFFFF"/>
          </w:rPr>
          <w:t>案例一：利用未公开信息交易，基金经理犯罪受重罚</w:t>
        </w:r>
        <w:r w:rsidR="004C61DA">
          <w:rPr>
            <w:rStyle w:val="ad"/>
            <w:rFonts w:eastAsia="方正书宋简体"/>
            <w:noProof/>
            <w:u w:val="none"/>
            <w:shd w:val="clear" w:color="auto" w:fill="FFFFFF"/>
          </w:rPr>
          <w:br/>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_Toc54617480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70</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82" w:history="1">
        <w:r w:rsidRPr="00715A06">
          <w:rPr>
            <w:rStyle w:val="ad"/>
            <w:rFonts w:eastAsia="方正书宋简体" w:hint="eastAsia"/>
            <w:noProof/>
            <w:u w:val="none"/>
            <w:shd w:val="clear" w:color="auto" w:fill="FFFFFF"/>
          </w:rPr>
          <w:t>案例二：利用未公开信息要慎重，监守自盗有风险</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_Toc54617482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72</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484" w:history="1">
        <w:r w:rsidRPr="00715A06">
          <w:rPr>
            <w:rStyle w:val="ad"/>
            <w:rFonts w:ascii="Times New Roman" w:eastAsia="方正黑体简体" w:hAnsi="Times New Roman" w:hint="eastAsia"/>
            <w:b w:val="0"/>
            <w:noProof/>
            <w:u w:val="none"/>
          </w:rPr>
          <w:t>十一、两融、股票质押</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_Toc54617484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73</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85" w:history="1">
        <w:r w:rsidRPr="00715A06">
          <w:rPr>
            <w:rStyle w:val="ad"/>
            <w:rFonts w:eastAsia="方正书宋简体" w:hint="eastAsia"/>
            <w:noProof/>
            <w:shd w:val="clear" w:color="auto" w:fill="FFFFFF"/>
          </w:rPr>
          <w:t>（一）什么是融资融券？</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_Toc54617485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73</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86" w:history="1">
        <w:r w:rsidRPr="00715A06">
          <w:rPr>
            <w:rStyle w:val="ad"/>
            <w:rFonts w:eastAsia="方正书宋简体" w:hint="eastAsia"/>
            <w:noProof/>
            <w:shd w:val="clear" w:color="auto" w:fill="FFFFFF"/>
          </w:rPr>
          <w:t>（二）什么是股票质押？</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_Toc54617486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73</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87" w:history="1">
        <w:r w:rsidRPr="00715A06">
          <w:rPr>
            <w:rStyle w:val="ad"/>
            <w:rFonts w:eastAsia="方正书宋简体" w:hint="eastAsia"/>
            <w:noProof/>
            <w:shd w:val="clear" w:color="auto" w:fill="FFFFFF"/>
          </w:rPr>
          <w:t>（三）融资融券交易的风险包括哪些？</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_Toc54617487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73</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88" w:history="1">
        <w:r w:rsidRPr="00715A06">
          <w:rPr>
            <w:rStyle w:val="ad"/>
            <w:rFonts w:eastAsia="方正书宋简体" w:hint="eastAsia"/>
            <w:noProof/>
            <w:shd w:val="clear" w:color="auto" w:fill="FFFFFF"/>
          </w:rPr>
          <w:t>（四）股票质押的风险包括哪些？</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_Toc54617488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75</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89" w:history="1">
        <w:r w:rsidRPr="00715A06">
          <w:rPr>
            <w:rStyle w:val="ad"/>
            <w:rFonts w:eastAsia="方正书宋简体" w:hint="eastAsia"/>
            <w:noProof/>
            <w:shd w:val="clear" w:color="auto" w:fill="FFFFFF"/>
          </w:rPr>
          <w:t>（五）典型案例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_Toc54617489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76</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90" w:history="1">
        <w:r w:rsidRPr="00715A06">
          <w:rPr>
            <w:rStyle w:val="ad"/>
            <w:rFonts w:eastAsia="方正书宋简体" w:hint="eastAsia"/>
            <w:noProof/>
            <w:u w:val="none"/>
            <w:shd w:val="clear" w:color="auto" w:fill="FFFFFF"/>
          </w:rPr>
          <w:t>案例一：股权质押得款炒股，欠款违约理应赔偿</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_Toc54617490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76</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492" w:history="1">
        <w:r w:rsidRPr="00715A06">
          <w:rPr>
            <w:rStyle w:val="ad"/>
            <w:rFonts w:eastAsia="方正书宋简体" w:hint="eastAsia"/>
            <w:noProof/>
            <w:u w:val="none"/>
            <w:shd w:val="clear" w:color="auto" w:fill="FFFFFF"/>
          </w:rPr>
          <w:t>案例二：公司违法导致股东违约，股权质押警惕多重</w:t>
        </w:r>
        <w:r w:rsidR="004C61DA">
          <w:rPr>
            <w:rStyle w:val="ad"/>
            <w:rFonts w:eastAsia="方正书宋简体"/>
            <w:noProof/>
            <w:u w:val="none"/>
            <w:shd w:val="clear" w:color="auto" w:fill="FFFFFF"/>
          </w:rPr>
          <w:br/>
        </w:r>
        <w:r w:rsidRPr="00715A06">
          <w:rPr>
            <w:rStyle w:val="ad"/>
            <w:rFonts w:eastAsia="方正书宋简体" w:hint="eastAsia"/>
            <w:noProof/>
            <w:u w:val="none"/>
            <w:shd w:val="clear" w:color="auto" w:fill="FFFFFF"/>
          </w:rPr>
          <w:t>风险</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_Toc54617492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78</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494" w:history="1">
        <w:r w:rsidRPr="00715A06">
          <w:rPr>
            <w:rStyle w:val="ad"/>
            <w:rFonts w:ascii="Times New Roman" w:eastAsia="方正黑体简体" w:hAnsi="Times New Roman" w:hint="eastAsia"/>
            <w:b w:val="0"/>
            <w:noProof/>
            <w:u w:val="none"/>
          </w:rPr>
          <w:t>十二、</w:t>
        </w:r>
      </w:hyperlink>
      <w:hyperlink w:anchor="_Toc54617495" w:history="1">
        <w:r w:rsidRPr="00715A06">
          <w:rPr>
            <w:rStyle w:val="ad"/>
            <w:rFonts w:ascii="Times New Roman" w:eastAsia="方正黑体简体" w:hAnsi="Times New Roman" w:hint="eastAsia"/>
            <w:b w:val="0"/>
            <w:noProof/>
            <w:u w:val="none"/>
          </w:rPr>
          <w:t>超比例持股未披露</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_Toc54617495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81</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96" w:history="1">
        <w:r w:rsidRPr="00715A06">
          <w:rPr>
            <w:rStyle w:val="ad"/>
            <w:rFonts w:eastAsia="方正书宋简体" w:hint="eastAsia"/>
            <w:noProof/>
            <w:shd w:val="clear" w:color="auto" w:fill="FFFFFF"/>
          </w:rPr>
          <w:t>（一）法律关于大额持股信息披露有哪些规定？</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_Toc54617496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81</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97" w:history="1">
        <w:r w:rsidRPr="00715A06">
          <w:rPr>
            <w:rStyle w:val="ad"/>
            <w:rFonts w:eastAsia="方正书宋简体" w:hint="eastAsia"/>
            <w:noProof/>
            <w:shd w:val="clear" w:color="auto" w:fill="FFFFFF"/>
          </w:rPr>
          <w:t>（二）法律为什么要规定超比例持股需披露？</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_Toc54617497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81</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98" w:history="1">
        <w:r w:rsidRPr="00715A06">
          <w:rPr>
            <w:rStyle w:val="ad"/>
            <w:rFonts w:eastAsia="方正书宋简体" w:hint="eastAsia"/>
            <w:noProof/>
            <w:shd w:val="clear" w:color="auto" w:fill="FFFFFF"/>
          </w:rPr>
          <w:t>（三）违反大额持股披露义务有哪些法律责任？</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_Toc54617498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82</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499" w:history="1">
        <w:r w:rsidRPr="00715A06">
          <w:rPr>
            <w:rStyle w:val="ad"/>
            <w:rFonts w:eastAsia="方正书宋简体" w:hint="eastAsia"/>
            <w:noProof/>
            <w:shd w:val="clear" w:color="auto" w:fill="FFFFFF"/>
          </w:rPr>
          <w:t>（四）</w:t>
        </w:r>
      </w:hyperlink>
      <w:hyperlink w:anchor="_Toc54617500" w:history="1">
        <w:r w:rsidRPr="00715A06">
          <w:rPr>
            <w:rStyle w:val="ad"/>
            <w:rFonts w:eastAsia="方正书宋简体" w:hint="eastAsia"/>
            <w:noProof/>
            <w:shd w:val="clear" w:color="auto" w:fill="FFFFFF"/>
          </w:rPr>
          <w:t>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_Toc54617500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83</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501" w:history="1">
        <w:r w:rsidRPr="00715A06">
          <w:rPr>
            <w:rStyle w:val="ad"/>
            <w:rFonts w:eastAsia="方正书宋简体" w:hint="eastAsia"/>
            <w:noProof/>
            <w:u w:val="none"/>
            <w:shd w:val="clear" w:color="auto" w:fill="FFFFFF"/>
          </w:rPr>
          <w:t>案例一：大股东超比例持股，未披露受行政处罚</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_Toc54617501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83</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503" w:history="1">
        <w:r w:rsidR="00C020F3">
          <w:rPr>
            <w:rStyle w:val="ad"/>
            <w:rFonts w:eastAsia="方正书宋简体" w:hint="eastAsia"/>
            <w:noProof/>
            <w:u w:val="none"/>
            <w:shd w:val="clear" w:color="auto" w:fill="FFFFFF"/>
          </w:rPr>
          <w:t>案例二：</w:t>
        </w:r>
        <w:r w:rsidRPr="00715A06">
          <w:rPr>
            <w:rStyle w:val="ad"/>
            <w:rFonts w:eastAsia="方正书宋简体" w:hint="eastAsia"/>
            <w:noProof/>
            <w:u w:val="none"/>
            <w:shd w:val="clear" w:color="auto" w:fill="FFFFFF"/>
          </w:rPr>
          <w:t>超比例持股</w:t>
        </w:r>
        <w:r w:rsidR="00C020F3">
          <w:rPr>
            <w:rStyle w:val="ad"/>
            <w:rFonts w:eastAsia="方正书宋简体" w:hint="eastAsia"/>
            <w:noProof/>
            <w:u w:val="none"/>
            <w:shd w:val="clear" w:color="auto" w:fill="FFFFFF"/>
          </w:rPr>
          <w:t>未举牌</w:t>
        </w:r>
        <w:r w:rsidRPr="00715A06">
          <w:rPr>
            <w:rStyle w:val="ad"/>
            <w:rFonts w:eastAsia="方正书宋简体" w:hint="eastAsia"/>
            <w:noProof/>
            <w:u w:val="none"/>
            <w:shd w:val="clear" w:color="auto" w:fill="FFFFFF"/>
          </w:rPr>
          <w:t>，</w:t>
        </w:r>
        <w:r w:rsidR="00C020F3">
          <w:rPr>
            <w:rStyle w:val="ad"/>
            <w:rFonts w:eastAsia="方正书宋简体" w:hint="eastAsia"/>
            <w:noProof/>
            <w:u w:val="none"/>
            <w:shd w:val="clear" w:color="auto" w:fill="FFFFFF"/>
          </w:rPr>
          <w:t>违法担责有风险</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_Toc54617503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84</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505" w:history="1">
        <w:r w:rsidRPr="00715A06">
          <w:rPr>
            <w:rStyle w:val="ad"/>
            <w:rFonts w:eastAsia="方正书宋简体" w:hint="eastAsia"/>
            <w:noProof/>
            <w:u w:val="none"/>
            <w:shd w:val="clear" w:color="auto" w:fill="FFFFFF"/>
          </w:rPr>
          <w:t>案例三：买卖股票须谨慎，违法增持要担责</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_Toc54617505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86</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507" w:history="1">
        <w:r w:rsidRPr="00715A06">
          <w:rPr>
            <w:rStyle w:val="ad"/>
            <w:rFonts w:ascii="Times New Roman" w:eastAsia="方正黑体简体" w:hAnsi="Times New Roman" w:hint="eastAsia"/>
            <w:b w:val="0"/>
            <w:noProof/>
            <w:u w:val="none"/>
          </w:rPr>
          <w:t>十三、</w:t>
        </w:r>
      </w:hyperlink>
      <w:hyperlink w:anchor="_Toc54617508" w:history="1">
        <w:r w:rsidRPr="00715A06">
          <w:rPr>
            <w:rStyle w:val="ad"/>
            <w:rFonts w:ascii="Times New Roman" w:eastAsia="方正黑体简体" w:hAnsi="Times New Roman" w:hint="eastAsia"/>
            <w:b w:val="0"/>
            <w:noProof/>
            <w:u w:val="none"/>
          </w:rPr>
          <w:t>利益输送</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_Toc54617508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89</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509" w:history="1">
        <w:r w:rsidRPr="00715A06">
          <w:rPr>
            <w:rStyle w:val="ad"/>
            <w:rFonts w:eastAsia="方正书宋简体" w:hint="eastAsia"/>
            <w:noProof/>
            <w:shd w:val="clear" w:color="auto" w:fill="FFFFFF"/>
          </w:rPr>
          <w:t>（一）利益输送有哪些？</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_Toc54617509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89</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510" w:history="1">
        <w:r w:rsidRPr="00715A06">
          <w:rPr>
            <w:rStyle w:val="ad"/>
            <w:rFonts w:eastAsia="方正书宋简体" w:hint="eastAsia"/>
            <w:noProof/>
            <w:shd w:val="clear" w:color="auto" w:fill="FFFFFF"/>
          </w:rPr>
          <w:t>（二）典型案例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_Toc54617510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89</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511" w:history="1">
        <w:r w:rsidRPr="00715A06">
          <w:rPr>
            <w:rStyle w:val="ad"/>
            <w:rFonts w:eastAsia="方正书宋简体" w:hint="eastAsia"/>
            <w:noProof/>
            <w:u w:val="none"/>
            <w:shd w:val="clear" w:color="auto" w:fill="FFFFFF"/>
          </w:rPr>
          <w:t>案例：执业操守很关键，利益输送有风险</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_Toc54617511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89</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513" w:history="1">
        <w:r w:rsidRPr="00715A06">
          <w:rPr>
            <w:rStyle w:val="ad"/>
            <w:rFonts w:ascii="Times New Roman" w:eastAsia="方正黑体简体" w:hAnsi="Times New Roman" w:hint="eastAsia"/>
            <w:b w:val="0"/>
            <w:noProof/>
            <w:u w:val="none"/>
          </w:rPr>
          <w:t>十四、</w:t>
        </w:r>
      </w:hyperlink>
      <w:hyperlink w:anchor="_Toc54617514" w:history="1">
        <w:r w:rsidRPr="00715A06">
          <w:rPr>
            <w:rStyle w:val="ad"/>
            <w:rFonts w:ascii="Times New Roman" w:eastAsia="方正黑体简体" w:hAnsi="Times New Roman" w:hint="eastAsia"/>
            <w:b w:val="0"/>
            <w:noProof/>
            <w:u w:val="none"/>
          </w:rPr>
          <w:t>其他案例</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_Toc54617514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91</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515" w:history="1">
        <w:r w:rsidRPr="00715A06">
          <w:rPr>
            <w:rStyle w:val="ad"/>
            <w:rFonts w:eastAsia="方正书宋简体" w:hint="eastAsia"/>
            <w:noProof/>
            <w:shd w:val="clear" w:color="auto" w:fill="FFFFFF"/>
          </w:rPr>
          <w:t>（一）侵犯投资者权益的行为还有哪些？</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_Toc54617515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91</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516" w:history="1">
        <w:r w:rsidRPr="00715A06">
          <w:rPr>
            <w:rStyle w:val="ad"/>
            <w:rFonts w:eastAsia="方正书宋简体" w:hint="eastAsia"/>
            <w:noProof/>
            <w:shd w:val="clear" w:color="auto" w:fill="FFFFFF"/>
          </w:rPr>
          <w:t>（二）典型案例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_Toc54617516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91</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517" w:history="1">
        <w:r w:rsidRPr="00715A06">
          <w:rPr>
            <w:rStyle w:val="ad"/>
            <w:rFonts w:eastAsia="方正书宋简体" w:hint="eastAsia"/>
            <w:noProof/>
            <w:u w:val="none"/>
            <w:shd w:val="clear" w:color="auto" w:fill="FFFFFF"/>
          </w:rPr>
          <w:t>案例：谎称网购退款，实为资金诈骗</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_Toc54617517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91</w:t>
        </w:r>
        <w:r w:rsidRPr="00715A06">
          <w:rPr>
            <w:rStyle w:val="ad"/>
            <w:rFonts w:eastAsia="方正书宋简体"/>
            <w:webHidden/>
            <w:u w:val="none"/>
            <w:shd w:val="clear" w:color="auto" w:fill="FFFFFF"/>
          </w:rPr>
          <w:fldChar w:fldCharType="end"/>
        </w:r>
      </w:hyperlink>
    </w:p>
    <w:p w:rsidR="00F267E1" w:rsidRPr="00715A06" w:rsidRDefault="00F267E1" w:rsidP="00715A06">
      <w:pPr>
        <w:pStyle w:val="11"/>
        <w:tabs>
          <w:tab w:val="right" w:leader="dot" w:pos="6096"/>
        </w:tabs>
        <w:spacing w:line="400" w:lineRule="exact"/>
        <w:jc w:val="both"/>
        <w:rPr>
          <w:rStyle w:val="ad"/>
          <w:rFonts w:ascii="Times New Roman" w:eastAsia="方正黑体简体" w:hAnsi="Times New Roman"/>
          <w:u w:val="none"/>
        </w:rPr>
      </w:pPr>
      <w:hyperlink w:anchor="_Toc54617519" w:history="1">
        <w:r w:rsidRPr="00715A06">
          <w:rPr>
            <w:rStyle w:val="ad"/>
            <w:rFonts w:ascii="Times New Roman" w:eastAsia="方正黑体简体" w:hAnsi="Times New Roman" w:hint="eastAsia"/>
            <w:b w:val="0"/>
            <w:noProof/>
            <w:u w:val="none"/>
          </w:rPr>
          <w:t>十五、</w:t>
        </w:r>
      </w:hyperlink>
      <w:hyperlink w:anchor="_Toc54617520" w:history="1">
        <w:r w:rsidRPr="00715A06">
          <w:rPr>
            <w:rStyle w:val="ad"/>
            <w:rFonts w:ascii="Times New Roman" w:eastAsia="方正黑体简体" w:hAnsi="Times New Roman" w:hint="eastAsia"/>
            <w:b w:val="0"/>
            <w:noProof/>
            <w:u w:val="none"/>
          </w:rPr>
          <w:t>投资者权利救济</w:t>
        </w:r>
        <w:r w:rsidRPr="00715A06">
          <w:rPr>
            <w:rStyle w:val="ad"/>
            <w:rFonts w:ascii="Times New Roman" w:eastAsia="方正黑体简体" w:hAnsi="Times New Roman"/>
            <w:b w:val="0"/>
            <w:webHidden/>
            <w:u w:val="none"/>
          </w:rPr>
          <w:tab/>
        </w:r>
        <w:r w:rsidRPr="00715A06">
          <w:rPr>
            <w:rStyle w:val="ad"/>
            <w:rFonts w:ascii="Times New Roman" w:eastAsia="方正黑体简体" w:hAnsi="Times New Roman"/>
            <w:b w:val="0"/>
            <w:webHidden/>
            <w:u w:val="none"/>
          </w:rPr>
          <w:fldChar w:fldCharType="begin"/>
        </w:r>
        <w:r w:rsidRPr="00715A06">
          <w:rPr>
            <w:rStyle w:val="ad"/>
            <w:rFonts w:ascii="Times New Roman" w:eastAsia="方正黑体简体" w:hAnsi="Times New Roman"/>
            <w:b w:val="0"/>
            <w:webHidden/>
            <w:u w:val="none"/>
          </w:rPr>
          <w:instrText xml:space="preserve"> PAGEREF _Toc54617520 \h </w:instrText>
        </w:r>
        <w:r w:rsidRPr="00715A06">
          <w:rPr>
            <w:rStyle w:val="ad"/>
            <w:rFonts w:ascii="Times New Roman" w:eastAsia="方正黑体简体" w:hAnsi="Times New Roman"/>
            <w:b w:val="0"/>
            <w:webHidden/>
            <w:u w:val="none"/>
          </w:rPr>
        </w:r>
        <w:r w:rsidRPr="00715A06">
          <w:rPr>
            <w:rStyle w:val="ad"/>
            <w:rFonts w:ascii="Times New Roman" w:eastAsia="方正黑体简体" w:hAnsi="Times New Roman"/>
            <w:b w:val="0"/>
            <w:webHidden/>
            <w:u w:val="none"/>
          </w:rPr>
          <w:fldChar w:fldCharType="separate"/>
        </w:r>
        <w:r w:rsidR="001B4300">
          <w:rPr>
            <w:rStyle w:val="ad"/>
            <w:rFonts w:ascii="Times New Roman" w:eastAsia="方正黑体简体" w:hAnsi="Times New Roman"/>
            <w:b w:val="0"/>
            <w:noProof/>
            <w:webHidden/>
            <w:u w:val="none"/>
          </w:rPr>
          <w:t>94</w:t>
        </w:r>
        <w:r w:rsidRPr="00715A06">
          <w:rPr>
            <w:rStyle w:val="ad"/>
            <w:rFonts w:ascii="Times New Roman" w:eastAsia="方正黑体简体" w:hAnsi="Times New Roman"/>
            <w:b w:val="0"/>
            <w:webHidden/>
            <w:u w:val="none"/>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521" w:history="1">
        <w:r w:rsidRPr="00715A06">
          <w:rPr>
            <w:rStyle w:val="ad"/>
            <w:rFonts w:eastAsia="方正书宋简体" w:hint="eastAsia"/>
            <w:noProof/>
            <w:shd w:val="clear" w:color="auto" w:fill="FFFFFF"/>
          </w:rPr>
          <w:t>（一）投资者的维权手段有哪些？</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_Toc54617521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94</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522" w:history="1">
        <w:r w:rsidRPr="00715A06">
          <w:rPr>
            <w:rStyle w:val="ad"/>
            <w:rFonts w:eastAsia="方正书宋简体" w:hint="eastAsia"/>
            <w:noProof/>
            <w:shd w:val="clear" w:color="auto" w:fill="FFFFFF"/>
          </w:rPr>
          <w:t>（二）证监会投资者保护热线是什么？</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_Toc54617522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96</w:t>
        </w:r>
        <w:r w:rsidRPr="00715A06">
          <w:rPr>
            <w:rStyle w:val="ad"/>
            <w:rFonts w:eastAsia="方正书宋简体"/>
            <w:webHidden/>
            <w:shd w:val="clear" w:color="auto" w:fill="FFFFFF"/>
          </w:rPr>
          <w:fldChar w:fldCharType="end"/>
        </w:r>
      </w:hyperlink>
    </w:p>
    <w:p w:rsidR="00F267E1" w:rsidRPr="00715A06" w:rsidRDefault="00F267E1" w:rsidP="00715A06">
      <w:pPr>
        <w:pStyle w:val="2"/>
        <w:tabs>
          <w:tab w:val="right" w:leader="dot" w:pos="6114"/>
        </w:tabs>
        <w:spacing w:line="400" w:lineRule="exact"/>
        <w:rPr>
          <w:rStyle w:val="ad"/>
          <w:rFonts w:eastAsia="方正书宋简体"/>
          <w:shd w:val="clear" w:color="auto" w:fill="FFFFFF"/>
        </w:rPr>
      </w:pPr>
      <w:hyperlink w:anchor="_Toc54617523" w:history="1">
        <w:r w:rsidRPr="00715A06">
          <w:rPr>
            <w:rStyle w:val="ad"/>
            <w:rFonts w:eastAsia="方正书宋简体" w:hint="eastAsia"/>
            <w:noProof/>
            <w:shd w:val="clear" w:color="auto" w:fill="FFFFFF"/>
          </w:rPr>
          <w:t>（三）典型案例</w:t>
        </w:r>
        <w:r w:rsidRPr="00715A06">
          <w:rPr>
            <w:rStyle w:val="ad"/>
            <w:rFonts w:eastAsia="方正书宋简体"/>
            <w:webHidden/>
            <w:shd w:val="clear" w:color="auto" w:fill="FFFFFF"/>
          </w:rPr>
          <w:tab/>
        </w:r>
        <w:r w:rsidRPr="00715A06">
          <w:rPr>
            <w:rStyle w:val="ad"/>
            <w:rFonts w:eastAsia="方正书宋简体"/>
            <w:webHidden/>
            <w:shd w:val="clear" w:color="auto" w:fill="FFFFFF"/>
          </w:rPr>
          <w:fldChar w:fldCharType="begin"/>
        </w:r>
        <w:r w:rsidRPr="00715A06">
          <w:rPr>
            <w:rStyle w:val="ad"/>
            <w:rFonts w:eastAsia="方正书宋简体"/>
            <w:webHidden/>
            <w:shd w:val="clear" w:color="auto" w:fill="FFFFFF"/>
          </w:rPr>
          <w:instrText xml:space="preserve"> PAGEREF _Toc54617523 \h </w:instrText>
        </w:r>
        <w:r w:rsidRPr="00715A06">
          <w:rPr>
            <w:rStyle w:val="ad"/>
            <w:rFonts w:eastAsia="方正书宋简体"/>
            <w:webHidden/>
            <w:shd w:val="clear" w:color="auto" w:fill="FFFFFF"/>
          </w:rPr>
        </w:r>
        <w:r w:rsidRPr="00715A06">
          <w:rPr>
            <w:rStyle w:val="ad"/>
            <w:rFonts w:eastAsia="方正书宋简体"/>
            <w:webHidden/>
            <w:shd w:val="clear" w:color="auto" w:fill="FFFFFF"/>
          </w:rPr>
          <w:fldChar w:fldCharType="separate"/>
        </w:r>
        <w:r w:rsidR="001B4300">
          <w:rPr>
            <w:rStyle w:val="ad"/>
            <w:rFonts w:eastAsia="方正书宋简体"/>
            <w:noProof/>
            <w:webHidden/>
            <w:shd w:val="clear" w:color="auto" w:fill="FFFFFF"/>
          </w:rPr>
          <w:t>96</w:t>
        </w:r>
        <w:r w:rsidRPr="00715A06">
          <w:rPr>
            <w:rStyle w:val="ad"/>
            <w:rFonts w:eastAsia="方正书宋简体"/>
            <w:webHidden/>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524" w:history="1">
        <w:r w:rsidRPr="00715A06">
          <w:rPr>
            <w:rStyle w:val="ad"/>
            <w:rFonts w:eastAsia="方正书宋简体" w:hint="eastAsia"/>
            <w:noProof/>
            <w:u w:val="none"/>
            <w:shd w:val="clear" w:color="auto" w:fill="FFFFFF"/>
          </w:rPr>
          <w:t>案例一：信息披露有限度，举报维权要有据</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_Toc54617524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96</w:t>
        </w:r>
        <w:r w:rsidRPr="00715A06">
          <w:rPr>
            <w:rStyle w:val="ad"/>
            <w:rFonts w:eastAsia="方正书宋简体"/>
            <w:webHidden/>
            <w:u w:val="none"/>
            <w:shd w:val="clear" w:color="auto" w:fill="FFFFFF"/>
          </w:rPr>
          <w:fldChar w:fldCharType="end"/>
        </w:r>
      </w:hyperlink>
    </w:p>
    <w:p w:rsidR="00F267E1" w:rsidRPr="00715A06" w:rsidRDefault="00F267E1" w:rsidP="00715A06">
      <w:pPr>
        <w:pStyle w:val="3"/>
        <w:tabs>
          <w:tab w:val="right" w:leader="dot" w:pos="6114"/>
        </w:tabs>
        <w:spacing w:line="400" w:lineRule="exact"/>
        <w:ind w:leftChars="500" w:left="1890" w:hangingChars="400" w:hanging="840"/>
        <w:rPr>
          <w:rStyle w:val="ad"/>
          <w:rFonts w:eastAsia="方正书宋简体"/>
          <w:u w:val="none"/>
          <w:shd w:val="clear" w:color="auto" w:fill="FFFFFF"/>
        </w:rPr>
      </w:pPr>
      <w:hyperlink w:anchor="_Toc54617526" w:history="1">
        <w:r w:rsidRPr="00715A06">
          <w:rPr>
            <w:rStyle w:val="ad"/>
            <w:rFonts w:eastAsia="方正书宋简体" w:hint="eastAsia"/>
            <w:noProof/>
            <w:u w:val="none"/>
            <w:shd w:val="clear" w:color="auto" w:fill="FFFFFF"/>
          </w:rPr>
          <w:t>案例二：投诉举报是权利，行政处理依法律</w:t>
        </w:r>
        <w:r w:rsidRPr="00715A06">
          <w:rPr>
            <w:rStyle w:val="ad"/>
            <w:rFonts w:eastAsia="方正书宋简体"/>
            <w:webHidden/>
            <w:u w:val="none"/>
            <w:shd w:val="clear" w:color="auto" w:fill="FFFFFF"/>
          </w:rPr>
          <w:tab/>
        </w:r>
        <w:r w:rsidRPr="00715A06">
          <w:rPr>
            <w:rStyle w:val="ad"/>
            <w:rFonts w:eastAsia="方正书宋简体"/>
            <w:webHidden/>
            <w:u w:val="none"/>
            <w:shd w:val="clear" w:color="auto" w:fill="FFFFFF"/>
          </w:rPr>
          <w:fldChar w:fldCharType="begin"/>
        </w:r>
        <w:r w:rsidRPr="00715A06">
          <w:rPr>
            <w:rStyle w:val="ad"/>
            <w:rFonts w:eastAsia="方正书宋简体"/>
            <w:webHidden/>
            <w:u w:val="none"/>
            <w:shd w:val="clear" w:color="auto" w:fill="FFFFFF"/>
          </w:rPr>
          <w:instrText xml:space="preserve"> PAGEREF _Toc54617526 \h </w:instrText>
        </w:r>
        <w:r w:rsidRPr="00715A06">
          <w:rPr>
            <w:rStyle w:val="ad"/>
            <w:rFonts w:eastAsia="方正书宋简体"/>
            <w:webHidden/>
            <w:u w:val="none"/>
            <w:shd w:val="clear" w:color="auto" w:fill="FFFFFF"/>
          </w:rPr>
        </w:r>
        <w:r w:rsidRPr="00715A06">
          <w:rPr>
            <w:rStyle w:val="ad"/>
            <w:rFonts w:eastAsia="方正书宋简体"/>
            <w:webHidden/>
            <w:u w:val="none"/>
            <w:shd w:val="clear" w:color="auto" w:fill="FFFFFF"/>
          </w:rPr>
          <w:fldChar w:fldCharType="separate"/>
        </w:r>
        <w:r w:rsidR="001B4300">
          <w:rPr>
            <w:rStyle w:val="ad"/>
            <w:rFonts w:eastAsia="方正书宋简体"/>
            <w:noProof/>
            <w:webHidden/>
            <w:u w:val="none"/>
            <w:shd w:val="clear" w:color="auto" w:fill="FFFFFF"/>
          </w:rPr>
          <w:t>98</w:t>
        </w:r>
        <w:r w:rsidRPr="00715A06">
          <w:rPr>
            <w:rStyle w:val="ad"/>
            <w:rFonts w:eastAsia="方正书宋简体"/>
            <w:webHidden/>
            <w:u w:val="none"/>
            <w:shd w:val="clear" w:color="auto" w:fill="FFFFFF"/>
          </w:rPr>
          <w:fldChar w:fldCharType="end"/>
        </w:r>
      </w:hyperlink>
    </w:p>
    <w:p w:rsidR="001D349A" w:rsidRDefault="007D53DE" w:rsidP="00395354">
      <w:pPr>
        <w:pStyle w:val="2"/>
        <w:tabs>
          <w:tab w:val="right" w:leader="dot" w:pos="6114"/>
        </w:tabs>
        <w:spacing w:line="400" w:lineRule="exact"/>
        <w:rPr>
          <w:rStyle w:val="ad"/>
          <w:rFonts w:eastAsia="方正书宋简体"/>
          <w:noProof/>
          <w:shd w:val="clear" w:color="auto" w:fill="FFFFFF"/>
        </w:rPr>
      </w:pPr>
      <w:r w:rsidRPr="00715A06">
        <w:rPr>
          <w:rStyle w:val="ad"/>
          <w:rFonts w:eastAsia="方正书宋简体"/>
          <w:noProof/>
          <w:shd w:val="clear" w:color="auto" w:fill="FFFFFF"/>
        </w:rPr>
        <w:lastRenderedPageBreak/>
        <w:fldChar w:fldCharType="end"/>
      </w:r>
    </w:p>
    <w:p w:rsidR="00C3233F" w:rsidRPr="00715A06" w:rsidRDefault="00C3233F" w:rsidP="00715A06">
      <w:pPr>
        <w:pStyle w:val="2"/>
        <w:tabs>
          <w:tab w:val="right" w:leader="dot" w:pos="6114"/>
        </w:tabs>
        <w:spacing w:line="400" w:lineRule="exact"/>
        <w:rPr>
          <w:rStyle w:val="ad"/>
          <w:rFonts w:eastAsia="方正书宋简体"/>
          <w:noProof/>
          <w:shd w:val="clear" w:color="auto" w:fill="FFFFFF"/>
        </w:rPr>
      </w:pPr>
    </w:p>
    <w:p w:rsidR="00C3233F" w:rsidRPr="00715A06" w:rsidRDefault="00C3233F" w:rsidP="00715A06">
      <w:pPr>
        <w:pStyle w:val="2"/>
        <w:tabs>
          <w:tab w:val="right" w:leader="dot" w:pos="6114"/>
        </w:tabs>
        <w:spacing w:line="400" w:lineRule="exact"/>
        <w:rPr>
          <w:rStyle w:val="ad"/>
          <w:rFonts w:eastAsia="方正书宋简体"/>
          <w:noProof/>
        </w:rPr>
      </w:pPr>
    </w:p>
    <w:p w:rsidR="00C3233F" w:rsidRPr="00715A06" w:rsidRDefault="007D53DE" w:rsidP="00715A06">
      <w:pPr>
        <w:pStyle w:val="2"/>
        <w:tabs>
          <w:tab w:val="right" w:leader="dot" w:pos="6114"/>
        </w:tabs>
        <w:spacing w:line="400" w:lineRule="exact"/>
        <w:rPr>
          <w:sz w:val="24"/>
          <w:szCs w:val="24"/>
          <w:shd w:val="clear" w:color="auto" w:fill="FFFFFF"/>
        </w:rPr>
      </w:pPr>
      <w:r w:rsidRPr="00715A06">
        <w:rPr>
          <w:sz w:val="24"/>
          <w:szCs w:val="24"/>
          <w:shd w:val="clear" w:color="auto" w:fill="FFFFFF"/>
        </w:rPr>
        <w:br w:type="page"/>
      </w:r>
    </w:p>
    <w:p w:rsidR="00000000" w:rsidRPr="00715A06" w:rsidRDefault="00D43BD8" w:rsidP="00715A06">
      <w:pPr>
        <w:pStyle w:val="2"/>
        <w:tabs>
          <w:tab w:val="right" w:leader="dot" w:pos="6114"/>
        </w:tabs>
        <w:spacing w:line="400" w:lineRule="exact"/>
        <w:sectPr w:rsidR="00000000" w:rsidRPr="00715A06" w:rsidSect="00715A06">
          <w:footerReference w:type="default" r:id="rId10"/>
          <w:pgSz w:w="8392" w:h="11907" w:code="11"/>
          <w:pgMar w:top="1134" w:right="1134" w:bottom="1134" w:left="1134" w:header="851" w:footer="680" w:gutter="0"/>
          <w:cols w:space="720"/>
          <w:docGrid w:type="lines" w:linePitch="312"/>
        </w:sectPr>
      </w:pPr>
      <w:bookmarkStart w:id="10" w:name="_Toc528936773"/>
      <w:bookmarkStart w:id="11" w:name="_Toc531096901"/>
      <w:bookmarkStart w:id="12" w:name="_Toc28883"/>
      <w:bookmarkStart w:id="13" w:name="_Toc13112"/>
      <w:bookmarkStart w:id="14" w:name="_Toc2402"/>
      <w:bookmarkStart w:id="15" w:name="_Toc23843"/>
      <w:bookmarkStart w:id="16" w:name="_Toc24413"/>
      <w:bookmarkStart w:id="17" w:name="_Toc3592"/>
      <w:bookmarkStart w:id="18" w:name="_Toc21057"/>
      <w:bookmarkStart w:id="19" w:name="_Toc16916"/>
      <w:bookmarkStart w:id="20" w:name="_Toc4251"/>
    </w:p>
    <w:p w:rsidR="007D53DE" w:rsidRDefault="007D53DE" w:rsidP="00715A06">
      <w:pPr>
        <w:pStyle w:val="nei"/>
        <w:ind w:firstLine="480"/>
      </w:pPr>
    </w:p>
    <w:p w:rsidR="007D53DE" w:rsidRDefault="007D53DE" w:rsidP="00715A06">
      <w:pPr>
        <w:pStyle w:val="nei"/>
        <w:ind w:firstLine="480"/>
      </w:pPr>
    </w:p>
    <w:p w:rsidR="00C3233F" w:rsidRDefault="00F267E1" w:rsidP="00715A06">
      <w:pPr>
        <w:pStyle w:val="biaoti"/>
      </w:pPr>
      <w:bookmarkStart w:id="21" w:name="_Toc54617370"/>
      <w:r>
        <w:rPr>
          <w:rFonts w:hint="eastAsia"/>
        </w:rPr>
        <w:t>一、</w:t>
      </w:r>
      <w:r w:rsidR="007D53DE">
        <w:rPr>
          <w:rFonts w:hint="eastAsia"/>
        </w:rPr>
        <w:t>非法集资</w:t>
      </w:r>
      <w:bookmarkEnd w:id="10"/>
      <w:bookmarkEnd w:id="11"/>
      <w:bookmarkEnd w:id="12"/>
      <w:bookmarkEnd w:id="13"/>
      <w:bookmarkEnd w:id="14"/>
      <w:bookmarkEnd w:id="15"/>
      <w:bookmarkEnd w:id="16"/>
      <w:bookmarkEnd w:id="17"/>
      <w:bookmarkEnd w:id="18"/>
      <w:bookmarkEnd w:id="19"/>
      <w:bookmarkEnd w:id="20"/>
      <w:bookmarkEnd w:id="21"/>
    </w:p>
    <w:p w:rsidR="00C3233F" w:rsidRDefault="00C3233F" w:rsidP="00715A06">
      <w:pPr>
        <w:pStyle w:val="nei"/>
        <w:ind w:firstLine="480"/>
      </w:pPr>
    </w:p>
    <w:p w:rsidR="00C3233F" w:rsidRDefault="00F267E1" w:rsidP="00715A06">
      <w:pPr>
        <w:pStyle w:val="neishang1"/>
        <w:rPr>
          <w:shd w:val="clear" w:color="auto" w:fill="FFFFFF"/>
        </w:rPr>
      </w:pPr>
      <w:bookmarkStart w:id="22" w:name="_Toc528936774"/>
      <w:bookmarkStart w:id="23" w:name="_Toc531096902"/>
      <w:bookmarkStart w:id="24" w:name="_Toc31507"/>
      <w:bookmarkStart w:id="25" w:name="_Toc12231"/>
      <w:bookmarkStart w:id="26" w:name="_Toc18494"/>
      <w:bookmarkStart w:id="27" w:name="_Toc16821"/>
      <w:bookmarkStart w:id="28" w:name="_Toc25911"/>
      <w:bookmarkStart w:id="29" w:name="_Toc8029"/>
      <w:bookmarkStart w:id="30" w:name="_Toc20566"/>
      <w:bookmarkStart w:id="31" w:name="_Toc12250"/>
      <w:bookmarkStart w:id="32" w:name="_Toc15385"/>
      <w:bookmarkStart w:id="33" w:name="_Toc54617371"/>
      <w:r>
        <w:rPr>
          <w:rFonts w:hint="eastAsia"/>
          <w:shd w:val="clear" w:color="auto" w:fill="FFFFFF"/>
        </w:rPr>
        <w:t>（一）</w:t>
      </w:r>
      <w:r w:rsidR="007D53DE">
        <w:rPr>
          <w:rFonts w:hint="eastAsia"/>
          <w:shd w:val="clear" w:color="auto" w:fill="FFFFFF"/>
        </w:rPr>
        <w:t>非法集资是什么？</w:t>
      </w:r>
      <w:bookmarkEnd w:id="22"/>
      <w:bookmarkEnd w:id="23"/>
      <w:bookmarkEnd w:id="24"/>
      <w:bookmarkEnd w:id="25"/>
      <w:bookmarkEnd w:id="26"/>
      <w:bookmarkEnd w:id="27"/>
      <w:bookmarkEnd w:id="28"/>
      <w:bookmarkEnd w:id="29"/>
      <w:bookmarkEnd w:id="30"/>
      <w:bookmarkEnd w:id="31"/>
      <w:bookmarkEnd w:id="32"/>
      <w:bookmarkEnd w:id="33"/>
    </w:p>
    <w:p w:rsidR="00C3233F" w:rsidRPr="00715A06" w:rsidRDefault="007D53DE" w:rsidP="00715A06">
      <w:pPr>
        <w:pStyle w:val="nei"/>
        <w:ind w:firstLine="480"/>
      </w:pPr>
      <w:r w:rsidRPr="00FF6F4D">
        <w:rPr>
          <w:rFonts w:hint="eastAsia"/>
        </w:rPr>
        <w:t>非法</w:t>
      </w:r>
      <w:hyperlink r:id="rId11" w:tgtFrame="https://baike.baidu.com/item/%E9%9D%9E%E6%B3%95%E9%9B%86%E8%B5%84/_blank" w:history="1">
        <w:r w:rsidRPr="00715A06">
          <w:rPr>
            <w:rFonts w:hint="eastAsia"/>
          </w:rPr>
          <w:t>集资</w:t>
        </w:r>
      </w:hyperlink>
      <w:r w:rsidRPr="00715A06">
        <w:rPr>
          <w:rFonts w:hint="eastAsia"/>
        </w:rPr>
        <w:t>是指单位或者个人未依照法定程序经有关部门批准，以发行股票、</w:t>
      </w:r>
      <w:hyperlink r:id="rId12" w:tgtFrame="https://baike.baidu.com/item/%E9%9D%9E%E6%B3%95%E9%9B%86%E8%B5%84/_blank" w:history="1">
        <w:r w:rsidRPr="00715A06">
          <w:rPr>
            <w:rFonts w:hint="eastAsia"/>
          </w:rPr>
          <w:t>债券</w:t>
        </w:r>
      </w:hyperlink>
      <w:r w:rsidRPr="00715A06">
        <w:rPr>
          <w:rFonts w:hint="eastAsia"/>
        </w:rPr>
        <w:t>、</w:t>
      </w:r>
      <w:hyperlink r:id="rId13" w:tgtFrame="https://baike.baidu.com/item/%E9%9D%9E%E6%B3%95%E9%9B%86%E8%B5%84/_blank" w:history="1">
        <w:r w:rsidRPr="00715A06">
          <w:rPr>
            <w:rFonts w:hint="eastAsia"/>
          </w:rPr>
          <w:t>彩票</w:t>
        </w:r>
      </w:hyperlink>
      <w:r w:rsidRPr="00715A06">
        <w:rPr>
          <w:rFonts w:hint="eastAsia"/>
        </w:rPr>
        <w:t>、</w:t>
      </w:r>
      <w:hyperlink r:id="rId14" w:tgtFrame="https://baike.baidu.com/item/%E9%9D%9E%E6%B3%95%E9%9B%86%E8%B5%84/_blank" w:history="1">
        <w:r w:rsidRPr="00715A06">
          <w:rPr>
            <w:rFonts w:hint="eastAsia"/>
          </w:rPr>
          <w:t>投资基金</w:t>
        </w:r>
      </w:hyperlink>
      <w:r w:rsidRPr="00715A06">
        <w:rPr>
          <w:rFonts w:hint="eastAsia"/>
        </w:rPr>
        <w:t>证券或者其他凭证的方式向社会公众筹集资金，并承诺在一定期限内以货币、实物或其他方式向出资人还本付息或给予回报的行为。</w:t>
      </w:r>
    </w:p>
    <w:p w:rsidR="00C3233F" w:rsidRPr="00715A06" w:rsidRDefault="00C3233F" w:rsidP="00715A06">
      <w:pPr>
        <w:pStyle w:val="nei"/>
        <w:ind w:firstLine="480"/>
      </w:pPr>
    </w:p>
    <w:p w:rsidR="00C3233F" w:rsidRDefault="00F267E1" w:rsidP="00715A06">
      <w:pPr>
        <w:pStyle w:val="neishang1"/>
      </w:pPr>
      <w:bookmarkStart w:id="34" w:name="_Toc528936775"/>
      <w:bookmarkStart w:id="35" w:name="_Toc531096903"/>
      <w:bookmarkStart w:id="36" w:name="_Toc27253"/>
      <w:bookmarkStart w:id="37" w:name="_Toc2663"/>
      <w:bookmarkStart w:id="38" w:name="_Toc13080"/>
      <w:bookmarkStart w:id="39" w:name="_Toc11951"/>
      <w:bookmarkStart w:id="40" w:name="_Toc775"/>
      <w:bookmarkStart w:id="41" w:name="_Toc25411"/>
      <w:bookmarkStart w:id="42" w:name="_Toc17786"/>
      <w:bookmarkStart w:id="43" w:name="_Toc29321"/>
      <w:bookmarkStart w:id="44" w:name="_Toc4557"/>
      <w:bookmarkStart w:id="45" w:name="_Toc54617372"/>
      <w:r>
        <w:rPr>
          <w:rFonts w:hint="eastAsia"/>
        </w:rPr>
        <w:t>（二）非法集资有哪些开展手段？</w:t>
      </w:r>
      <w:bookmarkEnd w:id="34"/>
      <w:bookmarkEnd w:id="35"/>
      <w:bookmarkEnd w:id="36"/>
      <w:bookmarkEnd w:id="37"/>
      <w:bookmarkEnd w:id="38"/>
      <w:bookmarkEnd w:id="39"/>
      <w:bookmarkEnd w:id="40"/>
      <w:bookmarkEnd w:id="41"/>
      <w:bookmarkEnd w:id="42"/>
      <w:bookmarkEnd w:id="43"/>
      <w:bookmarkEnd w:id="44"/>
      <w:bookmarkEnd w:id="45"/>
    </w:p>
    <w:p w:rsidR="00C3233F" w:rsidRDefault="007D53DE" w:rsidP="00715A06">
      <w:pPr>
        <w:pStyle w:val="nei"/>
        <w:ind w:firstLine="480"/>
      </w:pPr>
      <w:r>
        <w:rPr>
          <w:rFonts w:hint="eastAsia"/>
        </w:rPr>
        <w:t xml:space="preserve">1. </w:t>
      </w:r>
      <w:r>
        <w:rPr>
          <w:rFonts w:hint="eastAsia"/>
        </w:rPr>
        <w:t>承诺高额回报，编造“天上掉馅饼”、“一夜成富翁”的神话。暴利引诱，然后拆东墙补西墙，用后集资人的钱兑现先前的本息，等达到一定规模后，秘密转移资金，携款潜逃。</w:t>
      </w:r>
    </w:p>
    <w:p w:rsidR="00C3233F" w:rsidRDefault="007D53DE" w:rsidP="00715A06">
      <w:pPr>
        <w:pStyle w:val="nei"/>
        <w:ind w:firstLine="480"/>
      </w:pPr>
      <w:r>
        <w:rPr>
          <w:rFonts w:hint="eastAsia"/>
        </w:rPr>
        <w:t xml:space="preserve">2. </w:t>
      </w:r>
      <w:r>
        <w:rPr>
          <w:rFonts w:hint="eastAsia"/>
        </w:rPr>
        <w:t>编造虚假项目或订立陷阱合同，一步步将群众骗入泥潭。不法分子以开发所谓高新技术产品或编造植树造林、集资建房等虚假项目，骗取群众“投资入股”；有的以商铺返租等方式，承诺高额固定收益，吸收公众存款。</w:t>
      </w:r>
    </w:p>
    <w:p w:rsidR="00C3233F" w:rsidRDefault="007D53DE" w:rsidP="00715A06">
      <w:pPr>
        <w:pStyle w:val="nei"/>
        <w:ind w:firstLine="480"/>
      </w:pPr>
      <w:r>
        <w:rPr>
          <w:rFonts w:hint="eastAsia"/>
        </w:rPr>
        <w:t xml:space="preserve">3. </w:t>
      </w:r>
      <w:r>
        <w:rPr>
          <w:rFonts w:hint="eastAsia"/>
        </w:rPr>
        <w:t>混淆投资理财概念，让群众在眼花缭乱的新名词前失去判断。不法分子利用电子黄金、网络炒汇等新的名词，假称为新投资工具或金融产品；或利用消费增值返利、电子</w:t>
      </w:r>
      <w:r>
        <w:rPr>
          <w:rFonts w:hint="eastAsia"/>
        </w:rPr>
        <w:lastRenderedPageBreak/>
        <w:t>商务等新的经营方式，欺骗群众投资。</w:t>
      </w:r>
    </w:p>
    <w:p w:rsidR="00C3233F" w:rsidRDefault="007D53DE" w:rsidP="00715A06">
      <w:pPr>
        <w:pStyle w:val="nei"/>
        <w:ind w:firstLine="480"/>
      </w:pPr>
      <w:r>
        <w:rPr>
          <w:rFonts w:hint="eastAsia"/>
        </w:rPr>
        <w:t xml:space="preserve">4. </w:t>
      </w:r>
      <w:r>
        <w:rPr>
          <w:rFonts w:hint="eastAsia"/>
        </w:rPr>
        <w:t>装点门面，用合法的外衣或名人效应骗取群众的信任。不法分子往往成立公司，办理完备的工商执照、税务登记等手续，并在豪华写字楼租赁办公地点，骗取群众信任。</w:t>
      </w:r>
    </w:p>
    <w:p w:rsidR="00C3233F" w:rsidRDefault="007D53DE" w:rsidP="00715A06">
      <w:pPr>
        <w:pStyle w:val="nei"/>
        <w:ind w:firstLine="480"/>
      </w:pPr>
      <w:r>
        <w:rPr>
          <w:rFonts w:hint="eastAsia"/>
        </w:rPr>
        <w:t xml:space="preserve">5. </w:t>
      </w:r>
      <w:r>
        <w:rPr>
          <w:rFonts w:hint="eastAsia"/>
        </w:rPr>
        <w:t>利用网络，通过虚拟空间实施犯罪、逃避打击。不法分子租用境外服务器设立网站或设在异地，一旦被查，便以下线不按规则操作等为名，迅速关闭网站，携款潜逃。在潜逃前还发布所谓通告，要下线人员记住自己的业绩，承诺日后重新返利，借此来稳住受骗群众。</w:t>
      </w:r>
    </w:p>
    <w:p w:rsidR="00C3233F" w:rsidRDefault="007D53DE" w:rsidP="00715A06">
      <w:pPr>
        <w:pStyle w:val="nei"/>
        <w:ind w:firstLine="480"/>
      </w:pPr>
      <w:r>
        <w:rPr>
          <w:rFonts w:hint="eastAsia"/>
        </w:rPr>
        <w:t xml:space="preserve">6. </w:t>
      </w:r>
      <w:r>
        <w:rPr>
          <w:rFonts w:hint="eastAsia"/>
        </w:rPr>
        <w:t>利用精神、人身强制或亲情诱骗，不断扩大受害群体。许多非法集资参与者都是在亲戚、朋友的低风险、高回报劝说下参与的。</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F267E1" w:rsidP="00715A06">
      <w:pPr>
        <w:pStyle w:val="neishang1"/>
      </w:pPr>
      <w:bookmarkStart w:id="46" w:name="_Toc528936776"/>
      <w:bookmarkStart w:id="47" w:name="_Toc531096904"/>
      <w:bookmarkStart w:id="48" w:name="_Toc1759"/>
      <w:bookmarkStart w:id="49" w:name="_Toc6094"/>
      <w:bookmarkStart w:id="50" w:name="_Toc16048"/>
      <w:bookmarkStart w:id="51" w:name="_Toc357"/>
      <w:bookmarkStart w:id="52" w:name="_Toc20337"/>
      <w:bookmarkStart w:id="53" w:name="_Toc24402"/>
      <w:bookmarkStart w:id="54" w:name="_Toc20244"/>
      <w:bookmarkStart w:id="55" w:name="_Toc7017"/>
      <w:bookmarkStart w:id="56" w:name="_Toc28443"/>
      <w:bookmarkStart w:id="57" w:name="_Toc54617373"/>
      <w:r>
        <w:rPr>
          <w:rFonts w:hint="eastAsia"/>
        </w:rPr>
        <w:t>（三）</w:t>
      </w:r>
      <w:r w:rsidR="007D53DE">
        <w:rPr>
          <w:rFonts w:hint="eastAsia"/>
        </w:rPr>
        <w:t>非法集资有哪些表现形式？</w:t>
      </w:r>
      <w:bookmarkEnd w:id="46"/>
      <w:bookmarkEnd w:id="47"/>
      <w:bookmarkEnd w:id="48"/>
      <w:bookmarkEnd w:id="49"/>
      <w:bookmarkEnd w:id="50"/>
      <w:bookmarkEnd w:id="51"/>
      <w:bookmarkEnd w:id="52"/>
      <w:bookmarkEnd w:id="53"/>
      <w:bookmarkEnd w:id="54"/>
      <w:bookmarkEnd w:id="55"/>
      <w:bookmarkEnd w:id="56"/>
      <w:bookmarkEnd w:id="57"/>
    </w:p>
    <w:p w:rsidR="00C3233F" w:rsidRDefault="007D53DE" w:rsidP="00715A06">
      <w:pPr>
        <w:pStyle w:val="nei"/>
        <w:ind w:firstLine="480"/>
      </w:pPr>
      <w:r>
        <w:rPr>
          <w:rFonts w:hint="eastAsia"/>
        </w:rPr>
        <w:t>非法集资活动涉及内容广，表现形式多样，主要包括债权、股权、商品营销、生产经营等四大类。主要表现有以下几种形式：</w:t>
      </w:r>
    </w:p>
    <w:p w:rsidR="00C3233F" w:rsidRDefault="007D53DE" w:rsidP="00715A06">
      <w:pPr>
        <w:pStyle w:val="nei"/>
        <w:ind w:firstLine="480"/>
      </w:pPr>
      <w:r>
        <w:rPr>
          <w:rFonts w:hint="eastAsia"/>
        </w:rPr>
        <w:t>1.</w:t>
      </w:r>
      <w:r w:rsidR="00B6487A">
        <w:rPr>
          <w:rFonts w:hint="eastAsia"/>
        </w:rPr>
        <w:t xml:space="preserve"> </w:t>
      </w:r>
      <w:r>
        <w:rPr>
          <w:rFonts w:hint="eastAsia"/>
        </w:rPr>
        <w:t>借种植、养殖、项目开发、庄园开发、生态环保投资等名义非法集资。</w:t>
      </w:r>
    </w:p>
    <w:p w:rsidR="00C3233F" w:rsidRDefault="007D53DE" w:rsidP="00715A06">
      <w:pPr>
        <w:pStyle w:val="nei"/>
        <w:ind w:firstLine="480"/>
      </w:pPr>
      <w:r>
        <w:rPr>
          <w:rFonts w:hint="eastAsia"/>
        </w:rPr>
        <w:t>2.</w:t>
      </w:r>
      <w:r w:rsidR="00B6487A">
        <w:rPr>
          <w:rFonts w:hint="eastAsia"/>
        </w:rPr>
        <w:t xml:space="preserve"> </w:t>
      </w:r>
      <w:r>
        <w:rPr>
          <w:rFonts w:hint="eastAsia"/>
        </w:rPr>
        <w:t>以发行或变相发行股票、债券、彩票、投资基金等权利凭证或者以期货交易、典当为名进行非法集资。</w:t>
      </w:r>
    </w:p>
    <w:p w:rsidR="00C3233F" w:rsidRDefault="007D53DE" w:rsidP="00715A06">
      <w:pPr>
        <w:pStyle w:val="nei"/>
        <w:ind w:firstLine="480"/>
      </w:pPr>
      <w:r>
        <w:rPr>
          <w:rFonts w:hint="eastAsia"/>
        </w:rPr>
        <w:lastRenderedPageBreak/>
        <w:t>3.</w:t>
      </w:r>
      <w:r w:rsidR="00B6487A">
        <w:rPr>
          <w:rFonts w:hint="eastAsia"/>
        </w:rPr>
        <w:t xml:space="preserve"> </w:t>
      </w:r>
      <w:r>
        <w:rPr>
          <w:rFonts w:hint="eastAsia"/>
        </w:rPr>
        <w:t>通过认领股份、入股分红进行非法集资。</w:t>
      </w:r>
    </w:p>
    <w:p w:rsidR="00C3233F" w:rsidRDefault="007D53DE" w:rsidP="00715A06">
      <w:pPr>
        <w:pStyle w:val="nei"/>
        <w:ind w:firstLine="480"/>
      </w:pPr>
      <w:r>
        <w:rPr>
          <w:rFonts w:hint="eastAsia"/>
        </w:rPr>
        <w:t>4.</w:t>
      </w:r>
      <w:r w:rsidR="00B6487A">
        <w:rPr>
          <w:rFonts w:hint="eastAsia"/>
        </w:rPr>
        <w:t xml:space="preserve"> </w:t>
      </w:r>
      <w:r>
        <w:rPr>
          <w:rFonts w:hint="eastAsia"/>
        </w:rPr>
        <w:t>通过会员卡、会员证、席位证、优惠卡、消费卡等方式进行非法集资。</w:t>
      </w:r>
    </w:p>
    <w:p w:rsidR="00C3233F" w:rsidRDefault="007D53DE" w:rsidP="00715A06">
      <w:pPr>
        <w:pStyle w:val="nei"/>
        <w:ind w:firstLine="480"/>
      </w:pPr>
      <w:r>
        <w:rPr>
          <w:rFonts w:hint="eastAsia"/>
        </w:rPr>
        <w:t>5.</w:t>
      </w:r>
      <w:r w:rsidR="00B6487A">
        <w:rPr>
          <w:rFonts w:hint="eastAsia"/>
        </w:rPr>
        <w:t xml:space="preserve"> </w:t>
      </w:r>
      <w:r>
        <w:rPr>
          <w:rFonts w:hint="eastAsia"/>
        </w:rPr>
        <w:t>以商品销售与返租、回购与转让、发展会员、商家联盟与“快速积分法”等方式进行非法集资。</w:t>
      </w:r>
    </w:p>
    <w:p w:rsidR="00C3233F" w:rsidRDefault="007D53DE" w:rsidP="00715A06">
      <w:pPr>
        <w:pStyle w:val="nei"/>
        <w:ind w:firstLine="480"/>
      </w:pPr>
      <w:r>
        <w:rPr>
          <w:rFonts w:hint="eastAsia"/>
        </w:rPr>
        <w:t>6.</w:t>
      </w:r>
      <w:r w:rsidR="00B6487A">
        <w:rPr>
          <w:rFonts w:hint="eastAsia"/>
        </w:rPr>
        <w:t xml:space="preserve"> </w:t>
      </w:r>
      <w:r>
        <w:rPr>
          <w:rFonts w:hint="eastAsia"/>
        </w:rPr>
        <w:t>利用民间“会”、“社”等组织或者地下钱庄进行非法集资。</w:t>
      </w:r>
    </w:p>
    <w:p w:rsidR="00C3233F" w:rsidRDefault="007D53DE" w:rsidP="00715A06">
      <w:pPr>
        <w:pStyle w:val="nei"/>
        <w:ind w:firstLine="480"/>
      </w:pPr>
      <w:r>
        <w:rPr>
          <w:rFonts w:hint="eastAsia"/>
        </w:rPr>
        <w:t>7.</w:t>
      </w:r>
      <w:r w:rsidR="00B6487A">
        <w:rPr>
          <w:rFonts w:hint="eastAsia"/>
        </w:rPr>
        <w:t xml:space="preserve"> </w:t>
      </w:r>
      <w:r>
        <w:rPr>
          <w:rFonts w:hint="eastAsia"/>
        </w:rPr>
        <w:t>利用现代电子网络技术构造的“虚拟”产品，如“电子商铺”、“电子百货”投资委托经营、到期回购等方式进行非法集资。</w:t>
      </w:r>
    </w:p>
    <w:p w:rsidR="00C3233F" w:rsidRDefault="007D53DE" w:rsidP="00715A06">
      <w:pPr>
        <w:pStyle w:val="nei"/>
        <w:ind w:firstLine="480"/>
      </w:pPr>
      <w:r>
        <w:rPr>
          <w:rFonts w:hint="eastAsia"/>
        </w:rPr>
        <w:t>8.</w:t>
      </w:r>
      <w:r w:rsidR="00B6487A">
        <w:rPr>
          <w:rFonts w:hint="eastAsia"/>
        </w:rPr>
        <w:t xml:space="preserve"> </w:t>
      </w:r>
      <w:r>
        <w:rPr>
          <w:rFonts w:hint="eastAsia"/>
        </w:rPr>
        <w:t>等份分割物业、地产等资产，通过出售其份额的处置权进行非法集资。</w:t>
      </w:r>
    </w:p>
    <w:p w:rsidR="00C3233F" w:rsidRDefault="007D53DE" w:rsidP="00715A06">
      <w:pPr>
        <w:pStyle w:val="nei"/>
        <w:ind w:firstLine="480"/>
      </w:pPr>
      <w:r>
        <w:rPr>
          <w:rFonts w:hint="eastAsia"/>
        </w:rPr>
        <w:t>9.</w:t>
      </w:r>
      <w:r w:rsidR="00B6487A">
        <w:rPr>
          <w:rFonts w:hint="eastAsia"/>
        </w:rPr>
        <w:t xml:space="preserve"> </w:t>
      </w:r>
      <w:r>
        <w:rPr>
          <w:rFonts w:hint="eastAsia"/>
        </w:rPr>
        <w:t>以签订商品经销合同等形式进行非法集资。</w:t>
      </w:r>
    </w:p>
    <w:p w:rsidR="00C3233F" w:rsidRDefault="007D53DE" w:rsidP="00715A06">
      <w:pPr>
        <w:pStyle w:val="nei"/>
        <w:ind w:firstLine="480"/>
      </w:pPr>
      <w:r>
        <w:rPr>
          <w:rFonts w:hint="eastAsia"/>
        </w:rPr>
        <w:t>10.</w:t>
      </w:r>
      <w:r w:rsidR="00B6487A">
        <w:rPr>
          <w:rFonts w:hint="eastAsia"/>
        </w:rPr>
        <w:t xml:space="preserve"> </w:t>
      </w:r>
      <w:r>
        <w:rPr>
          <w:rFonts w:hint="eastAsia"/>
        </w:rPr>
        <w:t>利用传销或秘密串联的形式非法集资。</w:t>
      </w:r>
    </w:p>
    <w:p w:rsidR="00C3233F" w:rsidRDefault="007D53DE" w:rsidP="00715A06">
      <w:pPr>
        <w:pStyle w:val="nei"/>
        <w:ind w:firstLine="480"/>
      </w:pPr>
      <w:r>
        <w:rPr>
          <w:rFonts w:hint="eastAsia"/>
        </w:rPr>
        <w:t>11.</w:t>
      </w:r>
      <w:r w:rsidR="00B6487A">
        <w:rPr>
          <w:rFonts w:hint="eastAsia"/>
        </w:rPr>
        <w:t xml:space="preserve"> </w:t>
      </w:r>
      <w:r>
        <w:rPr>
          <w:rFonts w:hint="eastAsia"/>
        </w:rPr>
        <w:t>利用互联网设立投资基金的形式进行非法集资。</w:t>
      </w:r>
    </w:p>
    <w:p w:rsidR="00C3233F" w:rsidRDefault="007D53DE" w:rsidP="00715A06">
      <w:pPr>
        <w:pStyle w:val="nei"/>
        <w:ind w:firstLine="480"/>
      </w:pPr>
      <w:r>
        <w:rPr>
          <w:rFonts w:hint="eastAsia"/>
        </w:rPr>
        <w:t>12.</w:t>
      </w:r>
      <w:r w:rsidR="00B6487A">
        <w:rPr>
          <w:rFonts w:hint="eastAsia"/>
        </w:rPr>
        <w:t xml:space="preserve"> </w:t>
      </w:r>
      <w:r>
        <w:rPr>
          <w:rFonts w:hint="eastAsia"/>
        </w:rPr>
        <w:t>利用“电子黄金投资”形式进行非法集资。</w:t>
      </w:r>
    </w:p>
    <w:p w:rsidR="00786093" w:rsidRDefault="00786093" w:rsidP="00715A06">
      <w:pPr>
        <w:pStyle w:val="nei"/>
        <w:ind w:firstLine="480"/>
        <w:rPr>
          <w:rFonts w:eastAsia="方正黑体简体"/>
          <w:color w:val="333333"/>
        </w:rPr>
      </w:pPr>
    </w:p>
    <w:p w:rsidR="00786093" w:rsidRDefault="00786093" w:rsidP="00715A06">
      <w:pPr>
        <w:pStyle w:val="nei"/>
        <w:ind w:firstLine="480"/>
      </w:pPr>
    </w:p>
    <w:p w:rsidR="00786093" w:rsidRDefault="00786093" w:rsidP="00715A06">
      <w:pPr>
        <w:pStyle w:val="nei"/>
        <w:ind w:firstLine="480"/>
      </w:pPr>
    </w:p>
    <w:p w:rsidR="00786093" w:rsidRDefault="00786093" w:rsidP="00715A06">
      <w:pPr>
        <w:pStyle w:val="nei"/>
        <w:ind w:firstLine="480"/>
      </w:pPr>
    </w:p>
    <w:p w:rsidR="00C3233F" w:rsidRDefault="00F267E1" w:rsidP="00715A06">
      <w:pPr>
        <w:pStyle w:val="neishang1"/>
        <w:rPr>
          <w:shd w:val="clear" w:color="auto" w:fill="FFFFFF"/>
        </w:rPr>
      </w:pPr>
      <w:bookmarkStart w:id="58" w:name="_Toc528936777"/>
      <w:bookmarkStart w:id="59" w:name="_Toc531096905"/>
      <w:bookmarkStart w:id="60" w:name="_Toc29476"/>
      <w:bookmarkStart w:id="61" w:name="_Toc11574"/>
      <w:bookmarkStart w:id="62" w:name="_Toc12324"/>
      <w:bookmarkStart w:id="63" w:name="_Toc16197"/>
      <w:bookmarkStart w:id="64" w:name="_Toc7376"/>
      <w:bookmarkStart w:id="65" w:name="_Toc17810"/>
      <w:bookmarkStart w:id="66" w:name="_Toc4522"/>
      <w:bookmarkStart w:id="67" w:name="_Toc20269"/>
      <w:bookmarkStart w:id="68" w:name="_Toc18213"/>
      <w:bookmarkStart w:id="69" w:name="_Toc54617374"/>
      <w:r>
        <w:rPr>
          <w:rFonts w:hint="eastAsia"/>
          <w:shd w:val="clear" w:color="auto" w:fill="FFFFFF"/>
        </w:rPr>
        <w:t>（四）典型案例</w:t>
      </w:r>
      <w:bookmarkEnd w:id="58"/>
      <w:bookmarkEnd w:id="59"/>
      <w:bookmarkEnd w:id="60"/>
      <w:bookmarkEnd w:id="61"/>
      <w:bookmarkEnd w:id="62"/>
      <w:bookmarkEnd w:id="63"/>
      <w:bookmarkEnd w:id="64"/>
      <w:bookmarkEnd w:id="65"/>
      <w:bookmarkEnd w:id="66"/>
      <w:bookmarkEnd w:id="67"/>
      <w:bookmarkEnd w:id="68"/>
      <w:bookmarkEnd w:id="69"/>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70" w:name="_Toc528936778"/>
      <w:bookmarkStart w:id="71" w:name="_Toc531096906"/>
      <w:bookmarkStart w:id="72" w:name="_Toc9784"/>
      <w:bookmarkStart w:id="73" w:name="_Toc13272"/>
      <w:bookmarkStart w:id="74" w:name="_Toc29952"/>
      <w:bookmarkStart w:id="75" w:name="_Toc6857"/>
      <w:bookmarkStart w:id="76" w:name="_Toc28746"/>
      <w:bookmarkStart w:id="77" w:name="_Toc11897"/>
      <w:bookmarkStart w:id="78" w:name="_Toc7272"/>
      <w:bookmarkStart w:id="79" w:name="_Toc25893"/>
      <w:bookmarkStart w:id="80" w:name="_Toc26967"/>
      <w:bookmarkStart w:id="81" w:name="_Toc54617375"/>
      <w:r>
        <w:rPr>
          <w:rFonts w:hint="eastAsia"/>
        </w:rPr>
        <w:lastRenderedPageBreak/>
        <w:t>案例</w:t>
      </w:r>
      <w:bookmarkEnd w:id="70"/>
      <w:r>
        <w:rPr>
          <w:rFonts w:hint="eastAsia"/>
        </w:rPr>
        <w:t>一：名为网贷公司，实为非法集资</w:t>
      </w:r>
      <w:bookmarkEnd w:id="71"/>
      <w:bookmarkEnd w:id="72"/>
      <w:bookmarkEnd w:id="73"/>
      <w:bookmarkEnd w:id="74"/>
      <w:bookmarkEnd w:id="75"/>
      <w:bookmarkEnd w:id="76"/>
      <w:bookmarkEnd w:id="77"/>
      <w:bookmarkEnd w:id="78"/>
      <w:bookmarkEnd w:id="79"/>
      <w:bookmarkEnd w:id="80"/>
      <w:bookmarkEnd w:id="81"/>
    </w:p>
    <w:p w:rsidR="00C3233F" w:rsidRPr="00715A06" w:rsidRDefault="007D53DE" w:rsidP="00715A06">
      <w:pPr>
        <w:pStyle w:val="nei-fang"/>
        <w:ind w:firstLine="480"/>
      </w:pPr>
      <w:r w:rsidRPr="00237805">
        <w:t>2013</w:t>
      </w:r>
      <w:r w:rsidRPr="00FF6F4D">
        <w:rPr>
          <w:rFonts w:hint="eastAsia"/>
        </w:rPr>
        <w:t>年</w:t>
      </w:r>
      <w:r w:rsidRPr="00996C80">
        <w:t>7</w:t>
      </w:r>
      <w:r w:rsidRPr="00FE6011">
        <w:rPr>
          <w:rFonts w:hint="eastAsia"/>
        </w:rPr>
        <w:t>月，宋某在某市成立投资咨询有限公司，下设</w:t>
      </w:r>
      <w:r w:rsidRPr="00C020F3">
        <w:t>P2P</w:t>
      </w:r>
      <w:r w:rsidRPr="00715A06">
        <w:rPr>
          <w:rFonts w:hint="eastAsia"/>
        </w:rPr>
        <w:t>网贷公司“银实贷”。</w:t>
      </w:r>
      <w:r w:rsidRPr="00715A06">
        <w:t>2013</w:t>
      </w:r>
      <w:r w:rsidRPr="00715A06">
        <w:rPr>
          <w:rFonts w:hint="eastAsia"/>
        </w:rPr>
        <w:t>年</w:t>
      </w:r>
      <w:r w:rsidRPr="00715A06">
        <w:t>8</w:t>
      </w:r>
      <w:r w:rsidRPr="00715A06">
        <w:rPr>
          <w:rFonts w:hint="eastAsia"/>
        </w:rPr>
        <w:t>月，“银实贷”发布网络借款信息，以</w:t>
      </w:r>
      <w:r w:rsidRPr="00715A06">
        <w:t>3</w:t>
      </w:r>
      <w:r w:rsidRPr="00715A06">
        <w:rPr>
          <w:rFonts w:hint="eastAsia"/>
        </w:rPr>
        <w:t>分或</w:t>
      </w:r>
      <w:r w:rsidRPr="00715A06">
        <w:t>4</w:t>
      </w:r>
      <w:r w:rsidRPr="00715A06">
        <w:rPr>
          <w:rFonts w:hint="eastAsia"/>
        </w:rPr>
        <w:t>分的月息向全国投资人融资，仅一个月时间，融资金额达</w:t>
      </w:r>
      <w:r w:rsidRPr="00715A06">
        <w:t>3,000</w:t>
      </w:r>
      <w:r w:rsidRPr="00715A06">
        <w:rPr>
          <w:rFonts w:hint="eastAsia"/>
        </w:rPr>
        <w:t>多万元。一个月后，不少投资人发现借款到期后无法从“银实贷”提现。随后，投资人到该市讨要欠款。接到报案后，该市公安局立案侦查。</w:t>
      </w:r>
    </w:p>
    <w:p w:rsidR="00C3233F" w:rsidRPr="00715A06" w:rsidRDefault="007D53DE" w:rsidP="00715A06">
      <w:pPr>
        <w:pStyle w:val="nei-fang"/>
        <w:ind w:firstLine="480"/>
      </w:pPr>
      <w:r w:rsidRPr="00715A06">
        <w:rPr>
          <w:rFonts w:hint="eastAsia"/>
        </w:rPr>
        <w:t>经调查，“银实贷”平台负责人和借款人均为宋某本人。他以某公司名义或冒用其他公司的名义作为借款人，向平台发布借款信息，以此吸引投资者，并将融资所得款项大部分用于归还个人借款。</w:t>
      </w:r>
      <w:r w:rsidRPr="00715A06">
        <w:t>2013</w:t>
      </w:r>
      <w:r w:rsidRPr="00715A06">
        <w:rPr>
          <w:rFonts w:hint="eastAsia"/>
        </w:rPr>
        <w:t>年</w:t>
      </w:r>
      <w:r w:rsidRPr="00715A06">
        <w:t>9</w:t>
      </w:r>
      <w:r w:rsidRPr="00715A06">
        <w:rPr>
          <w:rFonts w:hint="eastAsia"/>
        </w:rPr>
        <w:t>月，“银实贷”资金</w:t>
      </w:r>
      <w:r w:rsidR="006653DE">
        <w:rPr>
          <w:rFonts w:hint="eastAsia"/>
        </w:rPr>
        <w:t>链</w:t>
      </w:r>
      <w:r w:rsidRPr="00FE6011">
        <w:rPr>
          <w:rFonts w:hint="eastAsia"/>
        </w:rPr>
        <w:t>断裂，因融资过程中没有相应的担保予以保证，宋某无力还款，投资人资金无法归还。</w:t>
      </w:r>
      <w:r w:rsidRPr="00C020F3">
        <w:t>2015</w:t>
      </w:r>
      <w:r w:rsidRPr="00715A06">
        <w:rPr>
          <w:rFonts w:hint="eastAsia"/>
        </w:rPr>
        <w:t>年</w:t>
      </w:r>
      <w:r w:rsidRPr="00715A06">
        <w:t>9</w:t>
      </w:r>
      <w:r w:rsidRPr="00715A06">
        <w:rPr>
          <w:rFonts w:hint="eastAsia"/>
        </w:rPr>
        <w:t>月，该市法院以非法吸收公众存款罪判处宋某</w:t>
      </w:r>
      <w:r w:rsidRPr="00715A06">
        <w:t>3</w:t>
      </w:r>
      <w:r w:rsidRPr="00715A06">
        <w:rPr>
          <w:rFonts w:hint="eastAsia"/>
        </w:rPr>
        <w:t>年</w:t>
      </w:r>
      <w:r w:rsidRPr="00715A06">
        <w:t>6</w:t>
      </w:r>
      <w:r w:rsidRPr="00715A06">
        <w:rPr>
          <w:rFonts w:hint="eastAsia"/>
        </w:rPr>
        <w:t>个月有期徒刑。</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82" w:name="_Toc528936779"/>
      <w:bookmarkStart w:id="83" w:name="_Toc54617376"/>
      <w:r>
        <w:rPr>
          <w:rFonts w:hint="eastAsia"/>
        </w:rPr>
        <w:t>风险提示</w:t>
      </w:r>
      <w:bookmarkEnd w:id="82"/>
      <w:r>
        <w:rPr>
          <w:rFonts w:hint="eastAsia"/>
        </w:rPr>
        <w:t>：</w:t>
      </w:r>
      <w:bookmarkEnd w:id="83"/>
    </w:p>
    <w:p w:rsidR="00C3233F" w:rsidRDefault="007D53DE" w:rsidP="00715A06">
      <w:pPr>
        <w:pStyle w:val="nei-fang"/>
        <w:ind w:firstLine="480"/>
      </w:pPr>
      <w:r w:rsidRPr="00237805">
        <w:rPr>
          <w:rFonts w:hint="eastAsia"/>
        </w:rPr>
        <w:t>（</w:t>
      </w:r>
      <w:r w:rsidRPr="00FF6F4D">
        <w:t>1</w:t>
      </w:r>
      <w:r w:rsidRPr="00996C80">
        <w:rPr>
          <w:rFonts w:hint="eastAsia"/>
        </w:rPr>
        <w:t>）网贷又称</w:t>
      </w:r>
      <w:r w:rsidRPr="00FE6011">
        <w:t>P2P</w:t>
      </w:r>
      <w:r w:rsidRPr="00C020F3">
        <w:rPr>
          <w:rFonts w:hint="eastAsia"/>
        </w:rPr>
        <w:t>网络借款，指的是那些有资金并且</w:t>
      </w:r>
      <w:r>
        <w:rPr>
          <w:rFonts w:hint="eastAsia"/>
        </w:rPr>
        <w:t>想理财投资的个人，通过第三方网络平台牵线搭桥，以贷款的方式将资金借给有需求的人。作为互联网金融最早发展的模式，网贷为很多急需资金的人提供了便捷通道。</w:t>
      </w:r>
    </w:p>
    <w:p w:rsidR="00C3233F" w:rsidRDefault="007D53DE" w:rsidP="00715A06">
      <w:pPr>
        <w:pStyle w:val="nei-fang"/>
        <w:ind w:firstLine="480"/>
      </w:pPr>
      <w:r>
        <w:rPr>
          <w:rFonts w:hint="eastAsia"/>
        </w:rPr>
        <w:t>（</w:t>
      </w:r>
      <w:r>
        <w:rPr>
          <w:rFonts w:hint="eastAsia"/>
        </w:rPr>
        <w:t>2</w:t>
      </w:r>
      <w:r>
        <w:rPr>
          <w:rFonts w:hint="eastAsia"/>
        </w:rPr>
        <w:t>）银监会、工信部、公安部、国家互联信息办公布</w:t>
      </w:r>
      <w:r>
        <w:rPr>
          <w:rFonts w:hint="eastAsia"/>
        </w:rPr>
        <w:lastRenderedPageBreak/>
        <w:t>了《网络借贷信息中介机构业务活动管理暂行办法》，明确了平台的中介性质，平台本身不得提供担保，不得归集资金搞资金池，不得非法吸收公众资金。</w:t>
      </w:r>
    </w:p>
    <w:p w:rsidR="00C3233F" w:rsidRDefault="007D53DE" w:rsidP="00715A06">
      <w:pPr>
        <w:pStyle w:val="nei-fang"/>
        <w:ind w:firstLine="480"/>
      </w:pPr>
      <w:r>
        <w:rPr>
          <w:rFonts w:hint="eastAsia"/>
        </w:rPr>
        <w:t>（</w:t>
      </w:r>
      <w:r>
        <w:rPr>
          <w:rFonts w:hint="eastAsia"/>
        </w:rPr>
        <w:t>3</w:t>
      </w:r>
      <w:r>
        <w:rPr>
          <w:rFonts w:hint="eastAsia"/>
        </w:rPr>
        <w:t>）公众应该采取适当的自我保护措施，提升自身的防范能力和防范意识，合理做好资产配置规划，不要把</w:t>
      </w:r>
      <w:r>
        <w:rPr>
          <w:rFonts w:hint="eastAsia"/>
        </w:rPr>
        <w:t>P2P</w:t>
      </w:r>
      <w:r>
        <w:rPr>
          <w:rFonts w:hint="eastAsia"/>
        </w:rPr>
        <w:t>当成唯一的理财手段，更不要轻信平台许诺的高收益，以免误入歧途。</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84" w:name="_Toc528936780"/>
      <w:bookmarkStart w:id="85" w:name="_Toc531096907"/>
      <w:bookmarkStart w:id="86" w:name="_Toc12291"/>
      <w:bookmarkStart w:id="87" w:name="_Toc3153"/>
      <w:bookmarkStart w:id="88" w:name="_Toc6383"/>
      <w:bookmarkStart w:id="89" w:name="_Toc25409"/>
      <w:bookmarkStart w:id="90" w:name="_Toc2252"/>
      <w:bookmarkStart w:id="91" w:name="_Toc24578"/>
      <w:bookmarkStart w:id="92" w:name="_Toc29334"/>
      <w:bookmarkStart w:id="93" w:name="_Toc6693"/>
      <w:bookmarkStart w:id="94" w:name="_Toc23603"/>
      <w:bookmarkStart w:id="95" w:name="_Toc54617377"/>
      <w:r>
        <w:rPr>
          <w:rFonts w:hint="eastAsia"/>
        </w:rPr>
        <w:t>案例</w:t>
      </w:r>
      <w:bookmarkEnd w:id="84"/>
      <w:r>
        <w:rPr>
          <w:rFonts w:hint="eastAsia"/>
        </w:rPr>
        <w:t>二：警惕过高回报率，避免受骗失资财</w:t>
      </w:r>
      <w:bookmarkEnd w:id="85"/>
      <w:bookmarkEnd w:id="86"/>
      <w:bookmarkEnd w:id="87"/>
      <w:bookmarkEnd w:id="88"/>
      <w:bookmarkEnd w:id="89"/>
      <w:bookmarkEnd w:id="90"/>
      <w:bookmarkEnd w:id="91"/>
      <w:bookmarkEnd w:id="92"/>
      <w:bookmarkEnd w:id="93"/>
      <w:bookmarkEnd w:id="94"/>
      <w:bookmarkEnd w:id="95"/>
    </w:p>
    <w:p w:rsidR="00C3233F" w:rsidRPr="00715A06" w:rsidRDefault="007D53DE" w:rsidP="00715A06">
      <w:pPr>
        <w:pStyle w:val="nei-fang"/>
        <w:ind w:firstLine="480"/>
      </w:pPr>
      <w:r w:rsidRPr="00237805">
        <w:t>2006</w:t>
      </w:r>
      <w:r w:rsidRPr="00FF6F4D">
        <w:rPr>
          <w:rFonts w:hint="eastAsia"/>
        </w:rPr>
        <w:t>年至</w:t>
      </w:r>
      <w:r w:rsidRPr="00996C80">
        <w:t>2011</w:t>
      </w:r>
      <w:r w:rsidRPr="00FE6011">
        <w:rPr>
          <w:rFonts w:hint="eastAsia"/>
        </w:rPr>
        <w:t>年，宁某在某市以购买煤矿、土地，开设银行等为由，以向集资参与人许诺利益、支付高额利息为诱饵，向</w:t>
      </w:r>
      <w:r w:rsidRPr="00C020F3">
        <w:t>76</w:t>
      </w:r>
      <w:r w:rsidRPr="00715A06">
        <w:rPr>
          <w:rFonts w:hint="eastAsia"/>
        </w:rPr>
        <w:t>名不特定对象非法集资约</w:t>
      </w:r>
      <w:r w:rsidRPr="00715A06">
        <w:t>8</w:t>
      </w:r>
      <w:r w:rsidRPr="00715A06">
        <w:rPr>
          <w:rFonts w:hint="eastAsia"/>
        </w:rPr>
        <w:t>亿元。事实上，宁某并未购买煤矿和土地，而是多数用于归还个人借款以及为个人购置房产、车辆、奢侈品等，致使集资参与人被骗受损。</w:t>
      </w:r>
      <w:r w:rsidRPr="00715A06">
        <w:t>2014</w:t>
      </w:r>
      <w:r w:rsidRPr="00715A06">
        <w:rPr>
          <w:rFonts w:hint="eastAsia"/>
        </w:rPr>
        <w:t>年</w:t>
      </w:r>
      <w:r w:rsidRPr="00715A06">
        <w:t>7</w:t>
      </w:r>
      <w:r w:rsidRPr="00715A06">
        <w:rPr>
          <w:rFonts w:hint="eastAsia"/>
        </w:rPr>
        <w:t>月</w:t>
      </w:r>
      <w:r w:rsidRPr="00715A06">
        <w:t>15</w:t>
      </w:r>
      <w:r w:rsidRPr="00715A06">
        <w:rPr>
          <w:rFonts w:hint="eastAsia"/>
        </w:rPr>
        <w:t>日，该市中级人民法院判决被告人宁某犯集资诈骗罪，处死刑，剥夺政治权利终身，并处没收个人全部财产，犯罪所得继续予以追缴后退赔集资参与人。</w:t>
      </w:r>
    </w:p>
    <w:p w:rsidR="00C3233F" w:rsidRDefault="00C3233F">
      <w:pPr>
        <w:spacing w:line="360" w:lineRule="auto"/>
        <w:ind w:firstLineChars="200" w:firstLine="480"/>
        <w:rPr>
          <w:rFonts w:ascii="宋体" w:hAnsi="宋体" w:cs="Arial"/>
          <w:sz w:val="24"/>
          <w:szCs w:val="24"/>
          <w:shd w:val="clear" w:color="auto" w:fill="FFFFFF"/>
        </w:rPr>
      </w:pPr>
    </w:p>
    <w:p w:rsidR="00786093" w:rsidRDefault="00786093">
      <w:pPr>
        <w:spacing w:line="360" w:lineRule="auto"/>
        <w:ind w:firstLineChars="200" w:firstLine="480"/>
        <w:rPr>
          <w:rFonts w:ascii="宋体" w:hAnsi="宋体" w:cs="Arial"/>
          <w:sz w:val="24"/>
          <w:szCs w:val="24"/>
          <w:shd w:val="clear" w:color="auto" w:fill="FFFFFF"/>
        </w:rPr>
      </w:pPr>
    </w:p>
    <w:p w:rsidR="00C3233F" w:rsidRDefault="007D53DE" w:rsidP="00715A06">
      <w:pPr>
        <w:pStyle w:val="neishang2kai"/>
        <w:ind w:firstLine="480"/>
      </w:pPr>
      <w:bookmarkStart w:id="96" w:name="_Toc528936781"/>
      <w:bookmarkStart w:id="97" w:name="_Toc54617378"/>
      <w:r>
        <w:rPr>
          <w:rFonts w:hint="eastAsia"/>
        </w:rPr>
        <w:t>风险提示</w:t>
      </w:r>
      <w:bookmarkEnd w:id="96"/>
      <w:r>
        <w:rPr>
          <w:rFonts w:hint="eastAsia"/>
        </w:rPr>
        <w:t>：</w:t>
      </w:r>
      <w:bookmarkEnd w:id="97"/>
    </w:p>
    <w:p w:rsidR="00C3233F" w:rsidRDefault="007D53DE" w:rsidP="00715A06">
      <w:pPr>
        <w:pStyle w:val="nei-fang"/>
        <w:ind w:firstLine="480"/>
      </w:pPr>
      <w:r>
        <w:rPr>
          <w:rFonts w:hint="eastAsia"/>
        </w:rPr>
        <w:t>（</w:t>
      </w:r>
      <w:r>
        <w:rPr>
          <w:rFonts w:hint="eastAsia"/>
        </w:rPr>
        <w:t>1</w:t>
      </w:r>
      <w:r>
        <w:rPr>
          <w:rFonts w:hint="eastAsia"/>
        </w:rPr>
        <w:t>）非法集资无论采取什么形式，集资者都会把短期</w:t>
      </w:r>
      <w:r>
        <w:rPr>
          <w:rFonts w:hint="eastAsia"/>
        </w:rPr>
        <w:lastRenderedPageBreak/>
        <w:t>“回报率”定得很高。超高额的经济收益具有很强的诱惑性，有部分投资者缺乏法律观念和理性心态，幻想“一夜暴富”；也有人明知是投资陷阱，仍抱有侥幸心理，冒险参与；还有人为了获取优厚“提成”，甘愿充当不法分子的“帮手”，结果害人害己。</w:t>
      </w:r>
    </w:p>
    <w:p w:rsidR="00C3233F" w:rsidRDefault="007D53DE" w:rsidP="00715A06">
      <w:pPr>
        <w:pStyle w:val="nei-fang"/>
        <w:ind w:firstLine="480"/>
      </w:pPr>
      <w:r>
        <w:rPr>
          <w:rFonts w:hint="eastAsia"/>
        </w:rPr>
        <w:t>（</w:t>
      </w:r>
      <w:r>
        <w:rPr>
          <w:rFonts w:hint="eastAsia"/>
        </w:rPr>
        <w:t>2</w:t>
      </w:r>
      <w:r>
        <w:rPr>
          <w:rFonts w:hint="eastAsia"/>
        </w:rPr>
        <w:t>）随着经济的发展，社会公众收入增加，社会上闲散资金增加，而目前社会投资渠道相对较少，为非法集资提供现实可能性。</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98" w:name="_Toc18814"/>
      <w:bookmarkStart w:id="99" w:name="_Toc15101"/>
      <w:bookmarkStart w:id="100" w:name="_Toc23308"/>
      <w:bookmarkStart w:id="101" w:name="_Toc27005"/>
      <w:bookmarkStart w:id="102" w:name="_Toc30056"/>
      <w:bookmarkStart w:id="103" w:name="_Toc2333"/>
      <w:bookmarkStart w:id="104" w:name="_Toc773"/>
      <w:bookmarkStart w:id="105" w:name="_Toc13919"/>
      <w:bookmarkStart w:id="106" w:name="_Toc25956"/>
      <w:bookmarkStart w:id="107" w:name="_Toc54617379"/>
      <w:r>
        <w:rPr>
          <w:rFonts w:hint="eastAsia"/>
        </w:rPr>
        <w:t>案例三：名为私募基金，实为非法集资</w:t>
      </w:r>
      <w:bookmarkEnd w:id="98"/>
      <w:bookmarkEnd w:id="99"/>
      <w:bookmarkEnd w:id="100"/>
      <w:bookmarkEnd w:id="101"/>
      <w:bookmarkEnd w:id="102"/>
      <w:bookmarkEnd w:id="103"/>
      <w:bookmarkEnd w:id="104"/>
      <w:bookmarkEnd w:id="105"/>
      <w:bookmarkEnd w:id="106"/>
      <w:bookmarkEnd w:id="107"/>
    </w:p>
    <w:p w:rsidR="00C3233F" w:rsidRDefault="007D53DE" w:rsidP="00715A06">
      <w:pPr>
        <w:pStyle w:val="nei-fang"/>
        <w:ind w:firstLine="480"/>
      </w:pPr>
      <w:r>
        <w:rPr>
          <w:rFonts w:hint="eastAsia"/>
        </w:rPr>
        <w:t>某投资基金管理公司</w:t>
      </w:r>
      <w:r>
        <w:rPr>
          <w:rFonts w:hint="eastAsia"/>
        </w:rPr>
        <w:t>2014</w:t>
      </w:r>
      <w:r>
        <w:rPr>
          <w:rFonts w:hint="eastAsia"/>
        </w:rPr>
        <w:t>年登记为私募基金管理人。</w:t>
      </w:r>
      <w:r>
        <w:rPr>
          <w:rFonts w:hint="eastAsia"/>
        </w:rPr>
        <w:t>2015</w:t>
      </w:r>
      <w:r>
        <w:rPr>
          <w:rFonts w:hint="eastAsia"/>
        </w:rPr>
        <w:t>年公司发行</w:t>
      </w:r>
      <w:r>
        <w:rPr>
          <w:rFonts w:hint="eastAsia"/>
        </w:rPr>
        <w:t>M1</w:t>
      </w:r>
      <w:r>
        <w:rPr>
          <w:rFonts w:hint="eastAsia"/>
        </w:rPr>
        <w:t>产品未按期兑付，涉及投资人</w:t>
      </w:r>
      <w:r>
        <w:rPr>
          <w:rFonts w:hint="eastAsia"/>
        </w:rPr>
        <w:t>200</w:t>
      </w:r>
      <w:r>
        <w:rPr>
          <w:rFonts w:hint="eastAsia"/>
        </w:rPr>
        <w:t>余名，涉及金额</w:t>
      </w:r>
      <w:r>
        <w:rPr>
          <w:rFonts w:hint="eastAsia"/>
        </w:rPr>
        <w:t>2,000</w:t>
      </w:r>
      <w:r>
        <w:rPr>
          <w:rFonts w:hint="eastAsia"/>
        </w:rPr>
        <w:t>余万元。经查，该公司共发行四只私募基金产品，规模合计</w:t>
      </w:r>
      <w:r>
        <w:rPr>
          <w:rFonts w:hint="eastAsia"/>
        </w:rPr>
        <w:t>3.5</w:t>
      </w:r>
      <w:r>
        <w:rPr>
          <w:rFonts w:hint="eastAsia"/>
        </w:rPr>
        <w:t>亿元，除</w:t>
      </w:r>
      <w:r>
        <w:rPr>
          <w:rFonts w:hint="eastAsia"/>
        </w:rPr>
        <w:t>1.1</w:t>
      </w:r>
      <w:r>
        <w:rPr>
          <w:rFonts w:hint="eastAsia"/>
        </w:rPr>
        <w:t>亿元兑付外，其他款项无法兑付。公司涉嫌以私募基金名义非法集资，且特征明显：</w:t>
      </w:r>
    </w:p>
    <w:p w:rsidR="00C3233F" w:rsidRPr="00715A06" w:rsidRDefault="00996C80" w:rsidP="00715A06">
      <w:pPr>
        <w:pStyle w:val="nei-fang"/>
        <w:ind w:firstLine="480"/>
      </w:pPr>
      <w:r>
        <w:rPr>
          <w:rFonts w:hint="eastAsia"/>
        </w:rPr>
        <w:t>（</w:t>
      </w:r>
      <w:r w:rsidR="007D53DE" w:rsidRPr="00237805">
        <w:t>1</w:t>
      </w:r>
      <w:r>
        <w:rPr>
          <w:rFonts w:hint="eastAsia"/>
        </w:rPr>
        <w:t>）</w:t>
      </w:r>
      <w:r w:rsidR="007D53DE" w:rsidRPr="00237805">
        <w:rPr>
          <w:rFonts w:hint="eastAsia"/>
        </w:rPr>
        <w:t>产品未按规定备案，存在自融、自投、自担的情况。公司实际募集的产品共</w:t>
      </w:r>
      <w:r w:rsidR="007D53DE" w:rsidRPr="00FF6F4D">
        <w:t>4</w:t>
      </w:r>
      <w:r w:rsidR="007D53DE" w:rsidRPr="00996C80">
        <w:rPr>
          <w:rFonts w:hint="eastAsia"/>
        </w:rPr>
        <w:t>只，但实际仅备案</w:t>
      </w:r>
      <w:r w:rsidR="007D53DE" w:rsidRPr="00FE6011">
        <w:t>1</w:t>
      </w:r>
      <w:r w:rsidR="007D53DE" w:rsidRPr="00C020F3">
        <w:rPr>
          <w:rFonts w:hint="eastAsia"/>
        </w:rPr>
        <w:t>只；公司投资的项目标的公司与该公司本身存在关联关系，但并未向投资者披露关键信息。</w:t>
      </w:r>
    </w:p>
    <w:p w:rsidR="00C3233F" w:rsidRPr="00715A06" w:rsidRDefault="00996C80" w:rsidP="00715A06">
      <w:pPr>
        <w:pStyle w:val="nei-fang"/>
        <w:ind w:firstLine="480"/>
      </w:pPr>
      <w:r>
        <w:rPr>
          <w:rFonts w:hint="eastAsia"/>
        </w:rPr>
        <w:t>（</w:t>
      </w:r>
      <w:r w:rsidR="007D53DE" w:rsidRPr="00FE6011">
        <w:t>2</w:t>
      </w:r>
      <w:r>
        <w:rPr>
          <w:rFonts w:hint="eastAsia"/>
        </w:rPr>
        <w:t>）</w:t>
      </w:r>
      <w:r w:rsidR="007D53DE" w:rsidRPr="00237805">
        <w:rPr>
          <w:rFonts w:hint="eastAsia"/>
        </w:rPr>
        <w:t>向不特定投资者募集资金，且人数众多。公司通</w:t>
      </w:r>
      <w:r w:rsidR="007D53DE" w:rsidRPr="00237805">
        <w:rPr>
          <w:rFonts w:hint="eastAsia"/>
        </w:rPr>
        <w:lastRenderedPageBreak/>
        <w:t>过下设的直销中心及分公司业务人员以点对点方式向不特定客户进行营销，已募集的</w:t>
      </w:r>
      <w:r w:rsidR="007D53DE" w:rsidRPr="00FF6F4D">
        <w:t>4</w:t>
      </w:r>
      <w:r w:rsidR="007D53DE" w:rsidRPr="00996C80">
        <w:rPr>
          <w:rFonts w:hint="eastAsia"/>
        </w:rPr>
        <w:t>只产品中，单笔投资金额低于</w:t>
      </w:r>
      <w:r w:rsidR="007D53DE" w:rsidRPr="00FE6011">
        <w:t>100</w:t>
      </w:r>
      <w:r w:rsidR="007D53DE" w:rsidRPr="00C020F3">
        <w:rPr>
          <w:rFonts w:hint="eastAsia"/>
        </w:rPr>
        <w:t>万的情况高达</w:t>
      </w:r>
      <w:r w:rsidR="007D53DE" w:rsidRPr="00715A06">
        <w:t>80%</w:t>
      </w:r>
      <w:r w:rsidR="007D53DE" w:rsidRPr="00715A06">
        <w:rPr>
          <w:rFonts w:hint="eastAsia"/>
        </w:rPr>
        <w:t>以上，且其中大部分是金额为</w:t>
      </w:r>
      <w:r w:rsidR="007D53DE" w:rsidRPr="00715A06">
        <w:t>5</w:t>
      </w:r>
      <w:r w:rsidR="007D53DE" w:rsidRPr="00715A06">
        <w:rPr>
          <w:rFonts w:hint="eastAsia"/>
        </w:rPr>
        <w:t>万、</w:t>
      </w:r>
      <w:r w:rsidR="007D53DE" w:rsidRPr="00715A06">
        <w:t>10</w:t>
      </w:r>
      <w:r w:rsidR="007D53DE" w:rsidRPr="00715A06">
        <w:rPr>
          <w:rFonts w:hint="eastAsia"/>
        </w:rPr>
        <w:t>万元的小额投资者。</w:t>
      </w:r>
    </w:p>
    <w:p w:rsidR="00C3233F" w:rsidRPr="00715A06" w:rsidRDefault="00996C80" w:rsidP="00715A06">
      <w:pPr>
        <w:pStyle w:val="nei-fang"/>
        <w:ind w:firstLine="480"/>
      </w:pPr>
      <w:r>
        <w:rPr>
          <w:rFonts w:hint="eastAsia"/>
        </w:rPr>
        <w:t>（</w:t>
      </w:r>
      <w:r w:rsidR="007D53DE" w:rsidRPr="00FE6011">
        <w:t>3</w:t>
      </w:r>
      <w:r>
        <w:rPr>
          <w:rFonts w:hint="eastAsia"/>
        </w:rPr>
        <w:t>）</w:t>
      </w:r>
      <w:r w:rsidR="007D53DE" w:rsidRPr="00237805">
        <w:rPr>
          <w:rFonts w:hint="eastAsia"/>
        </w:rPr>
        <w:t>存在夸大宣传、高息利诱、承诺还本付息的情况。公司在产品募集过程中存在投资期限短（</w:t>
      </w:r>
      <w:r w:rsidR="007D53DE" w:rsidRPr="00FF6F4D">
        <w:t>1</w:t>
      </w:r>
      <w:r w:rsidR="007D53DE" w:rsidRPr="00996C80">
        <w:rPr>
          <w:rFonts w:hint="eastAsia"/>
        </w:rPr>
        <w:t>个月、</w:t>
      </w:r>
      <w:r w:rsidR="007D53DE" w:rsidRPr="00FE6011">
        <w:t>3</w:t>
      </w:r>
      <w:r w:rsidR="007D53DE" w:rsidRPr="00C020F3">
        <w:rPr>
          <w:rFonts w:hint="eastAsia"/>
        </w:rPr>
        <w:t>个月）、承诺收益高（最高达</w:t>
      </w:r>
      <w:r w:rsidR="007D53DE" w:rsidRPr="00715A06">
        <w:t>14%</w:t>
      </w:r>
      <w:r w:rsidR="007D53DE" w:rsidRPr="00715A06">
        <w:rPr>
          <w:rFonts w:hint="eastAsia"/>
        </w:rPr>
        <w:t>）、承诺本息有保障的情况，具有高息利诱的典型特征。</w:t>
      </w:r>
    </w:p>
    <w:p w:rsidR="00C3233F" w:rsidRPr="00FE6011" w:rsidRDefault="00996C80" w:rsidP="00715A06">
      <w:pPr>
        <w:pStyle w:val="nei-fang"/>
        <w:ind w:firstLine="480"/>
      </w:pPr>
      <w:r>
        <w:rPr>
          <w:rFonts w:hint="eastAsia"/>
        </w:rPr>
        <w:t>（</w:t>
      </w:r>
      <w:r w:rsidR="007D53DE" w:rsidRPr="00FE6011">
        <w:t>4</w:t>
      </w:r>
      <w:r>
        <w:rPr>
          <w:rFonts w:hint="eastAsia"/>
        </w:rPr>
        <w:t>）</w:t>
      </w:r>
      <w:r w:rsidR="007D53DE" w:rsidRPr="00237805">
        <w:rPr>
          <w:rFonts w:hint="eastAsia"/>
        </w:rPr>
        <w:t>财务混乱，涉嫌自建资金池。公司将基金产品的财产与公司财产或个人财产进行混同，且从资金募集情况看，公司发行的</w:t>
      </w:r>
      <w:r w:rsidR="007D53DE" w:rsidRPr="00FF6F4D">
        <w:t>4</w:t>
      </w:r>
      <w:r w:rsidR="007D53DE" w:rsidRPr="00996C80">
        <w:rPr>
          <w:rFonts w:hint="eastAsia"/>
        </w:rPr>
        <w:t>只产品滚动募集，具有“募新还旧”的特征。</w:t>
      </w:r>
    </w:p>
    <w:p w:rsidR="00B6487A" w:rsidRDefault="00B6487A" w:rsidP="00715A06">
      <w:pPr>
        <w:pStyle w:val="neishang2kai"/>
        <w:ind w:firstLine="480"/>
      </w:pPr>
    </w:p>
    <w:p w:rsidR="00C3233F" w:rsidRPr="00715A06" w:rsidRDefault="007D53DE" w:rsidP="00715A06">
      <w:pPr>
        <w:pStyle w:val="neishang2kai"/>
        <w:ind w:firstLine="480"/>
        <w:rPr>
          <w:b w:val="0"/>
        </w:rPr>
      </w:pPr>
      <w:bookmarkStart w:id="108" w:name="_Toc54617380"/>
      <w:r w:rsidRPr="00237805">
        <w:rPr>
          <w:rFonts w:hint="eastAsia"/>
        </w:rPr>
        <w:t>风险提示：</w:t>
      </w:r>
      <w:bookmarkEnd w:id="108"/>
    </w:p>
    <w:p w:rsidR="00C3233F" w:rsidRPr="00715A06" w:rsidRDefault="007D53DE" w:rsidP="00715A06">
      <w:pPr>
        <w:pStyle w:val="nei-fang"/>
        <w:ind w:firstLine="480"/>
      </w:pPr>
      <w:r w:rsidRPr="00237805">
        <w:rPr>
          <w:rFonts w:hint="eastAsia"/>
        </w:rPr>
        <w:t>（</w:t>
      </w:r>
      <w:r w:rsidRPr="00FF6F4D">
        <w:t>1</w:t>
      </w:r>
      <w:r w:rsidRPr="00996C80">
        <w:rPr>
          <w:rFonts w:hint="eastAsia"/>
        </w:rPr>
        <w:t>）对本人资质进行判断。《私募投资基金监督管理暂行办法》明确规定私募基金的合格投资者，要求单只私募基金投资额不低于</w:t>
      </w:r>
      <w:r w:rsidRPr="00FE6011">
        <w:t>100</w:t>
      </w:r>
      <w:r w:rsidRPr="00C020F3">
        <w:rPr>
          <w:rFonts w:hint="eastAsia"/>
        </w:rPr>
        <w:t>万元，同时个人的金融资产不低于</w:t>
      </w:r>
      <w:r w:rsidRPr="00715A06">
        <w:t>300</w:t>
      </w:r>
      <w:r w:rsidRPr="00715A06">
        <w:rPr>
          <w:rFonts w:hint="eastAsia"/>
        </w:rPr>
        <w:t>万元或者最近三年个人年均收入不少于</w:t>
      </w:r>
      <w:r w:rsidRPr="00715A06">
        <w:t>50</w:t>
      </w:r>
      <w:r w:rsidRPr="00715A06">
        <w:rPr>
          <w:rFonts w:hint="eastAsia"/>
        </w:rPr>
        <w:t>万元，机构的净资产不低于</w:t>
      </w:r>
      <w:r w:rsidRPr="00715A06">
        <w:t>1,000</w:t>
      </w:r>
      <w:r w:rsidRPr="00715A06">
        <w:rPr>
          <w:rFonts w:hint="eastAsia"/>
        </w:rPr>
        <w:t>万元。投资者要从自身实际出发，判断是否符合合格投资者的标准。</w:t>
      </w:r>
    </w:p>
    <w:p w:rsidR="00C3233F" w:rsidRPr="00715A06" w:rsidRDefault="007D53DE" w:rsidP="00715A06">
      <w:pPr>
        <w:pStyle w:val="nei-fang"/>
        <w:ind w:firstLine="480"/>
      </w:pPr>
      <w:r w:rsidRPr="00715A06">
        <w:rPr>
          <w:rFonts w:hint="eastAsia"/>
        </w:rPr>
        <w:t>（</w:t>
      </w:r>
      <w:r w:rsidRPr="00715A06">
        <w:t>2</w:t>
      </w:r>
      <w:r w:rsidRPr="00715A06">
        <w:rPr>
          <w:rFonts w:hint="eastAsia"/>
        </w:rPr>
        <w:t>）对风险承受能力进行评估。私募基金有高风险、高收益的特征，同时还有初始投资额的门槛要求。因此在认</w:t>
      </w:r>
      <w:r w:rsidRPr="00715A06">
        <w:rPr>
          <w:rFonts w:hint="eastAsia"/>
        </w:rPr>
        <w:lastRenderedPageBreak/>
        <w:t>购私募基金时，应对本人的风险承受能力进行评估，如不能承受或承受风险能力较弱时，应审慎购买。</w:t>
      </w:r>
    </w:p>
    <w:p w:rsidR="00C3233F" w:rsidRPr="00237805" w:rsidRDefault="007D53DE" w:rsidP="00715A06">
      <w:pPr>
        <w:pStyle w:val="nei-fang"/>
        <w:ind w:firstLine="480"/>
      </w:pPr>
      <w:r w:rsidRPr="00715A06">
        <w:rPr>
          <w:rFonts w:hint="eastAsia"/>
        </w:rPr>
        <w:t>（</w:t>
      </w:r>
      <w:r w:rsidRPr="00715A06">
        <w:t>3</w:t>
      </w:r>
      <w:r w:rsidRPr="00715A06">
        <w:rPr>
          <w:rFonts w:hint="eastAsia"/>
        </w:rPr>
        <w:t>）对私募基金管理人进行调查。目前登记的私募基金管理人众多，投资者在认购前可在中国证券投资基金业官网（</w:t>
      </w:r>
      <w:r w:rsidRPr="00715A06">
        <w:t>www.amac.org.cn</w:t>
      </w:r>
      <w:r w:rsidRPr="00715A06">
        <w:rPr>
          <w:rFonts w:hint="eastAsia"/>
        </w:rPr>
        <w:t>）查询机构的基本信息及其备案的私募基金的基本情况、在全国企业信用信息公示系统上查询工商登记信息，同时对机构及产品进行判断，谨防上当受骗。</w:t>
      </w:r>
    </w:p>
    <w:p w:rsidR="00C3233F" w:rsidRPr="00C020F3" w:rsidRDefault="007D53DE" w:rsidP="00715A06">
      <w:pPr>
        <w:pStyle w:val="nei-fang"/>
        <w:ind w:firstLine="480"/>
      </w:pPr>
      <w:r w:rsidRPr="00FF6F4D">
        <w:rPr>
          <w:rFonts w:hint="eastAsia"/>
        </w:rPr>
        <w:t>（</w:t>
      </w:r>
      <w:r w:rsidRPr="00996C80">
        <w:t>4</w:t>
      </w:r>
      <w:r w:rsidRPr="00FE6011">
        <w:rPr>
          <w:rFonts w:hint="eastAsia"/>
        </w:rPr>
        <w:t>）警惕高收益陷阱。许多机构以高收益为噱头吸引投资者，甚至打着私募基金的名义诈骗、非法集资。因此投资者要保持清醒的头脑，切勿因高收益的吸引而放松警惕、盲目投资。</w:t>
      </w:r>
    </w:p>
    <w:p w:rsidR="00C3233F" w:rsidRPr="00715A06" w:rsidRDefault="00C3233F" w:rsidP="00715A06">
      <w:pPr>
        <w:pStyle w:val="nei-fang"/>
        <w:ind w:firstLine="480"/>
      </w:pPr>
    </w:p>
    <w:p w:rsidR="00C3233F" w:rsidRPr="00715A06" w:rsidRDefault="007D53DE" w:rsidP="00715A06">
      <w:pPr>
        <w:pStyle w:val="neishang2kai"/>
        <w:ind w:firstLine="480"/>
      </w:pPr>
      <w:bookmarkStart w:id="109" w:name="_Toc54617381"/>
      <w:r w:rsidRPr="00715A06">
        <w:rPr>
          <w:rFonts w:hint="eastAsia"/>
        </w:rPr>
        <w:t>案例四：冒充专业机构</w:t>
      </w:r>
      <w:r w:rsidRPr="00715A06">
        <w:t xml:space="preserve"> </w:t>
      </w:r>
      <w:r w:rsidRPr="00715A06">
        <w:rPr>
          <w:rFonts w:hint="eastAsia"/>
        </w:rPr>
        <w:t>警惕非法集资</w:t>
      </w:r>
      <w:bookmarkEnd w:id="109"/>
    </w:p>
    <w:p w:rsidR="00C3233F" w:rsidRPr="00715A06" w:rsidRDefault="007D53DE" w:rsidP="00715A06">
      <w:pPr>
        <w:pStyle w:val="nei-fang"/>
        <w:ind w:firstLine="480"/>
      </w:pPr>
      <w:r w:rsidRPr="00715A06">
        <w:t>2018</w:t>
      </w:r>
      <w:r w:rsidRPr="00715A06">
        <w:rPr>
          <w:rFonts w:hint="eastAsia"/>
        </w:rPr>
        <w:t>年</w:t>
      </w:r>
      <w:r w:rsidRPr="00715A06">
        <w:t>7</w:t>
      </w:r>
      <w:r w:rsidRPr="00715A06">
        <w:rPr>
          <w:rFonts w:hint="eastAsia"/>
        </w:rPr>
        <w:t>月</w:t>
      </w:r>
      <w:r w:rsidRPr="00715A06">
        <w:t>26</w:t>
      </w:r>
      <w:r w:rsidRPr="00715A06">
        <w:rPr>
          <w:rFonts w:hint="eastAsia"/>
        </w:rPr>
        <w:t>日，某基金公司收到上海市投资者刘先生反映，其在不知情的情况下被加入某非法投资理财微信群，群中自称为该基金公司项目负责人的张某及其团伙，利用该基金公司品牌形象在群中散布大量伪造的公司资质、交易软件及虚假的高收益产品资料，并以“投资周期短、回报率高、当天分红、当天提现、实时到账”的保本投资产品诱导投资者积极加入该投资项目，并怂恿群成员介绍家人、朋友加入，抓住所谓“投资机会”创造财富。</w:t>
      </w:r>
    </w:p>
    <w:p w:rsidR="00C3233F" w:rsidRPr="00715A06" w:rsidRDefault="007D53DE" w:rsidP="00715A06">
      <w:pPr>
        <w:pStyle w:val="nei-fang"/>
        <w:ind w:firstLine="480"/>
      </w:pPr>
      <w:r w:rsidRPr="00715A06">
        <w:rPr>
          <w:rFonts w:hint="eastAsia"/>
        </w:rPr>
        <w:lastRenderedPageBreak/>
        <w:t>该基金公司接到投资者反映信息后，立即根据投资者提供的信息进行核查，及时告知该客户，此为违法克隆网站，不法分子提供的公司资质、交易软件及产品信息均为伪造信息，其本质是向投资者开展非法集资犯罪活动，工作人员向投资者进行了详细的解答，告知了正确的公司网址、</w:t>
      </w:r>
      <w:r w:rsidRPr="00715A06">
        <w:t>APP</w:t>
      </w:r>
      <w:r w:rsidRPr="00715A06">
        <w:rPr>
          <w:rFonts w:hint="eastAsia"/>
        </w:rPr>
        <w:t>、公众号及服务热线，建议投资者不要盲目参与此类非法投资项目，办理业务前应对其真伪进行验证，以免上当受骗。同时，该基金公司高度重视</w:t>
      </w:r>
      <w:r w:rsidR="006653DE">
        <w:rPr>
          <w:rFonts w:hint="eastAsia"/>
        </w:rPr>
        <w:t>，</w:t>
      </w:r>
      <w:r w:rsidRPr="00715A06">
        <w:rPr>
          <w:rFonts w:hint="eastAsia"/>
        </w:rPr>
        <w:t>立即通过官网、微信公众号、行情交易终端、短信等渠道向投资者发出警示，进行风险提示，避免客户受骗，并根据客户线索，潜入微信交流群对非法集资犯罪活动进行及时制止，成功为上万名客户挽回经济损失，最终报警处理。</w:t>
      </w:r>
    </w:p>
    <w:p w:rsidR="00C3233F" w:rsidRPr="00715A06" w:rsidRDefault="00C3233F" w:rsidP="00715A06">
      <w:pPr>
        <w:pStyle w:val="nei-fang"/>
        <w:ind w:firstLine="480"/>
      </w:pPr>
    </w:p>
    <w:p w:rsidR="00C3233F" w:rsidRPr="00715A06" w:rsidRDefault="007D53DE" w:rsidP="00715A06">
      <w:pPr>
        <w:pStyle w:val="neishang2kai"/>
        <w:ind w:firstLine="480"/>
        <w:rPr>
          <w:b w:val="0"/>
        </w:rPr>
      </w:pPr>
      <w:bookmarkStart w:id="110" w:name="_Toc54617382"/>
      <w:r w:rsidRPr="00237805">
        <w:rPr>
          <w:rFonts w:hint="eastAsia"/>
        </w:rPr>
        <w:t>风险提示：</w:t>
      </w:r>
      <w:bookmarkEnd w:id="110"/>
    </w:p>
    <w:p w:rsidR="00C3233F" w:rsidRPr="00715A06" w:rsidRDefault="007D53DE" w:rsidP="00715A06">
      <w:pPr>
        <w:pStyle w:val="nei-fang"/>
        <w:ind w:firstLine="480"/>
      </w:pPr>
      <w:r w:rsidRPr="00715A06">
        <w:rPr>
          <w:rFonts w:hint="eastAsia"/>
        </w:rPr>
        <w:t>客户在办理投资业务前，应认准正规金融机构及其官网、全国统一客服热线、微信公众号等官方渠道，通过中国证监会网站（</w:t>
      </w:r>
      <w:r w:rsidRPr="00715A06">
        <w:t>www.csrc.gov.cn</w:t>
      </w:r>
      <w:r w:rsidRPr="00715A06">
        <w:rPr>
          <w:rFonts w:hint="eastAsia"/>
        </w:rPr>
        <w:t>）、中国证券业协会网站（</w:t>
      </w:r>
      <w:r w:rsidRPr="00715A06">
        <w:t>www.sac.net.cn</w:t>
      </w:r>
      <w:r w:rsidRPr="00715A06">
        <w:rPr>
          <w:rFonts w:hint="eastAsia"/>
        </w:rPr>
        <w:t>）、中国基金业协会网站（</w:t>
      </w:r>
      <w:r w:rsidRPr="00715A06">
        <w:t>www.amac.org.cn</w:t>
      </w:r>
      <w:r w:rsidRPr="00715A06">
        <w:rPr>
          <w:rFonts w:hint="eastAsia"/>
        </w:rPr>
        <w:t>）进行真伪查询，不听信低投入高回报、稳赚不赔、快速致富等非法集资项目虚假宣传，投资有风险，应提高警惕、审慎决策，谨防上当受骗；如遇非法犯罪活动或对自身利益产生</w:t>
      </w:r>
      <w:r w:rsidRPr="00715A06">
        <w:rPr>
          <w:rFonts w:hint="eastAsia"/>
        </w:rPr>
        <w:lastRenderedPageBreak/>
        <w:t>威胁时，要积极利用法律武器，保护自身合法权益！</w:t>
      </w:r>
      <w:r w:rsidRPr="00715A06">
        <w:br w:type="page"/>
      </w:r>
    </w:p>
    <w:p w:rsidR="00996C80" w:rsidRDefault="00996C80" w:rsidP="00715A06">
      <w:pPr>
        <w:pStyle w:val="nei"/>
        <w:ind w:firstLine="480"/>
      </w:pPr>
      <w:bookmarkStart w:id="111" w:name="_Toc14714"/>
      <w:bookmarkStart w:id="112" w:name="_Toc528936782"/>
      <w:bookmarkStart w:id="113" w:name="_Toc531096908"/>
      <w:bookmarkStart w:id="114" w:name="_Toc14510"/>
      <w:bookmarkStart w:id="115" w:name="_Toc20258"/>
      <w:bookmarkStart w:id="116" w:name="_Toc15019"/>
      <w:bookmarkStart w:id="117" w:name="_Toc9682"/>
      <w:bookmarkStart w:id="118" w:name="_Toc90"/>
      <w:bookmarkStart w:id="119" w:name="_Toc3417"/>
      <w:bookmarkStart w:id="120" w:name="_Toc30270"/>
      <w:bookmarkStart w:id="121" w:name="_Toc4146"/>
    </w:p>
    <w:p w:rsidR="00996C80" w:rsidRDefault="00996C80" w:rsidP="00715A06">
      <w:pPr>
        <w:pStyle w:val="nei"/>
        <w:ind w:firstLine="480"/>
      </w:pPr>
    </w:p>
    <w:p w:rsidR="00996C80" w:rsidRDefault="00F267E1" w:rsidP="00715A06">
      <w:pPr>
        <w:pStyle w:val="biaoti"/>
      </w:pPr>
      <w:bookmarkStart w:id="122" w:name="_Toc54617383"/>
      <w:r>
        <w:rPr>
          <w:rFonts w:hint="eastAsia"/>
        </w:rPr>
        <w:t>二、</w:t>
      </w:r>
      <w:r w:rsidR="00996C80">
        <w:rPr>
          <w:rFonts w:hint="eastAsia"/>
        </w:rPr>
        <w:t>证券投资咨询机构违法违规</w:t>
      </w:r>
      <w:bookmarkEnd w:id="111"/>
      <w:bookmarkEnd w:id="122"/>
    </w:p>
    <w:p w:rsidR="00996C80" w:rsidRDefault="00996C80" w:rsidP="00715A06">
      <w:pPr>
        <w:pStyle w:val="nei"/>
        <w:ind w:firstLine="480"/>
      </w:pPr>
    </w:p>
    <w:p w:rsidR="00996C80" w:rsidRDefault="00996C80" w:rsidP="00715A06">
      <w:pPr>
        <w:pStyle w:val="neishang1"/>
        <w:rPr>
          <w:shd w:val="clear" w:color="auto" w:fill="FFFFFF"/>
        </w:rPr>
      </w:pPr>
      <w:bookmarkStart w:id="123" w:name="_Toc10668"/>
      <w:bookmarkStart w:id="124" w:name="_Toc54617384"/>
      <w:r>
        <w:rPr>
          <w:rFonts w:hint="eastAsia"/>
          <w:shd w:val="clear" w:color="auto" w:fill="FFFFFF"/>
        </w:rPr>
        <w:t>（一）证券投资咨询机构展业过程中应遵循哪些规定？</w:t>
      </w:r>
      <w:bookmarkEnd w:id="123"/>
      <w:bookmarkEnd w:id="124"/>
    </w:p>
    <w:p w:rsidR="00996C80" w:rsidRDefault="00996C80" w:rsidP="00715A06">
      <w:pPr>
        <w:pStyle w:val="nei"/>
        <w:ind w:firstLine="480"/>
      </w:pPr>
      <w:r>
        <w:rPr>
          <w:rFonts w:hint="eastAsia"/>
        </w:rPr>
        <w:t>根据《证券法》《证券、期货投资咨询管理暂行办法》的相关规定，证券投资咨询机构应当以谨慎、诚实和勤勉尽责的态度，为投资人或者客户提供证券、期货投资咨询服务；完整、客观、准确地运用有关信息、资料向投资人或者客户提供投资分析、预测和建议。证券、期货投资咨询机构及其投资咨询人员，不得从事下列活动：</w:t>
      </w:r>
    </w:p>
    <w:p w:rsidR="00996C80" w:rsidRDefault="00996C80" w:rsidP="00715A06">
      <w:pPr>
        <w:pStyle w:val="nei"/>
        <w:ind w:firstLine="480"/>
      </w:pPr>
      <w:r>
        <w:rPr>
          <w:rFonts w:hint="eastAsia"/>
        </w:rPr>
        <w:t xml:space="preserve">1. </w:t>
      </w:r>
      <w:r>
        <w:rPr>
          <w:rFonts w:hint="eastAsia"/>
        </w:rPr>
        <w:t>代理投资人从事证券、期货买卖；</w:t>
      </w:r>
    </w:p>
    <w:p w:rsidR="00996C80" w:rsidRDefault="00996C80" w:rsidP="00715A06">
      <w:pPr>
        <w:pStyle w:val="nei"/>
        <w:ind w:firstLine="480"/>
      </w:pPr>
      <w:r>
        <w:rPr>
          <w:rFonts w:hint="eastAsia"/>
        </w:rPr>
        <w:t xml:space="preserve">2. </w:t>
      </w:r>
      <w:r>
        <w:rPr>
          <w:rFonts w:hint="eastAsia"/>
        </w:rPr>
        <w:t>向投资人承诺证券、期货投资收益；</w:t>
      </w:r>
    </w:p>
    <w:p w:rsidR="00996C80" w:rsidRDefault="00996C80" w:rsidP="00715A06">
      <w:pPr>
        <w:pStyle w:val="nei"/>
        <w:ind w:firstLine="480"/>
      </w:pPr>
      <w:r>
        <w:rPr>
          <w:rFonts w:hint="eastAsia"/>
        </w:rPr>
        <w:t xml:space="preserve">3. </w:t>
      </w:r>
      <w:r>
        <w:rPr>
          <w:rFonts w:hint="eastAsia"/>
        </w:rPr>
        <w:t>与投资人约定分享投资收益或者分担投资损失；</w:t>
      </w:r>
    </w:p>
    <w:p w:rsidR="00996C80" w:rsidRDefault="00996C80" w:rsidP="00715A06">
      <w:pPr>
        <w:pStyle w:val="nei"/>
        <w:ind w:firstLine="480"/>
      </w:pPr>
      <w:r>
        <w:rPr>
          <w:rFonts w:hint="eastAsia"/>
        </w:rPr>
        <w:t xml:space="preserve">4. </w:t>
      </w:r>
      <w:r>
        <w:rPr>
          <w:rFonts w:hint="eastAsia"/>
        </w:rPr>
        <w:t>为自己买卖股票及具有股票性质、功能的证券以及期货；</w:t>
      </w:r>
    </w:p>
    <w:p w:rsidR="00996C80" w:rsidRDefault="00996C80" w:rsidP="00715A06">
      <w:pPr>
        <w:pStyle w:val="nei"/>
        <w:ind w:firstLine="480"/>
      </w:pPr>
      <w:r>
        <w:rPr>
          <w:rFonts w:hint="eastAsia"/>
        </w:rPr>
        <w:t xml:space="preserve">5. </w:t>
      </w:r>
      <w:r>
        <w:rPr>
          <w:rFonts w:hint="eastAsia"/>
        </w:rPr>
        <w:t>利用咨询服务与他人合谋操纵市场或者进行内幕交易；</w:t>
      </w:r>
    </w:p>
    <w:p w:rsidR="00996C80" w:rsidRDefault="00996C80" w:rsidP="00715A06">
      <w:pPr>
        <w:pStyle w:val="nei"/>
        <w:ind w:firstLine="480"/>
      </w:pPr>
      <w:r>
        <w:rPr>
          <w:rFonts w:hint="eastAsia"/>
        </w:rPr>
        <w:t xml:space="preserve">6. </w:t>
      </w:r>
      <w:r>
        <w:rPr>
          <w:rFonts w:hint="eastAsia"/>
        </w:rPr>
        <w:t>法律、法规、规章所禁止的其他证券、期货欺诈行为。</w:t>
      </w:r>
    </w:p>
    <w:p w:rsidR="00996C80" w:rsidRDefault="00996C80" w:rsidP="00715A06">
      <w:pPr>
        <w:pStyle w:val="nei"/>
        <w:ind w:firstLine="480"/>
      </w:pPr>
    </w:p>
    <w:p w:rsidR="00996C80" w:rsidRPr="00715A06" w:rsidRDefault="00996C80" w:rsidP="00715A06">
      <w:pPr>
        <w:pStyle w:val="neishang1"/>
      </w:pPr>
      <w:bookmarkStart w:id="125" w:name="_Toc54617385"/>
      <w:r>
        <w:rPr>
          <w:rFonts w:hint="eastAsia"/>
        </w:rPr>
        <w:lastRenderedPageBreak/>
        <w:t>（二）</w:t>
      </w:r>
      <w:bookmarkStart w:id="126" w:name="_Toc6550"/>
      <w:bookmarkStart w:id="127" w:name="_Toc54617386"/>
      <w:bookmarkEnd w:id="125"/>
      <w:r w:rsidRPr="00715A06">
        <w:rPr>
          <w:rFonts w:hint="eastAsia"/>
        </w:rPr>
        <w:t>典型案例</w:t>
      </w:r>
      <w:bookmarkEnd w:id="126"/>
      <w:bookmarkEnd w:id="127"/>
    </w:p>
    <w:p w:rsidR="00996C80" w:rsidRDefault="00996C80">
      <w:pPr>
        <w:spacing w:line="360" w:lineRule="auto"/>
        <w:ind w:firstLineChars="200" w:firstLine="514"/>
        <w:rPr>
          <w:rFonts w:ascii="宋体" w:hAnsi="宋体"/>
          <w:b/>
          <w:color w:val="333333"/>
          <w:spacing w:val="8"/>
          <w:sz w:val="24"/>
          <w:szCs w:val="24"/>
          <w:shd w:val="clear" w:color="auto" w:fill="FFFFFF"/>
        </w:rPr>
      </w:pPr>
    </w:p>
    <w:p w:rsidR="00996C80" w:rsidRDefault="00996C80" w:rsidP="00715A06">
      <w:pPr>
        <w:pStyle w:val="neishang2kai"/>
        <w:ind w:firstLine="480"/>
      </w:pPr>
      <w:bookmarkStart w:id="128" w:name="_Toc2822"/>
      <w:bookmarkStart w:id="129" w:name="_Toc54617387"/>
      <w:r>
        <w:rPr>
          <w:rFonts w:hint="eastAsia"/>
        </w:rPr>
        <w:t>案例：忽视管理承诺收益，不当营销受处罚</w:t>
      </w:r>
      <w:bookmarkEnd w:id="128"/>
      <w:bookmarkEnd w:id="129"/>
    </w:p>
    <w:p w:rsidR="00996C80" w:rsidRDefault="00996C80" w:rsidP="00715A06">
      <w:pPr>
        <w:pStyle w:val="nei-fang"/>
        <w:ind w:firstLine="480"/>
      </w:pPr>
      <w:r>
        <w:rPr>
          <w:rFonts w:hint="eastAsia"/>
        </w:rPr>
        <w:t>部分经证监会批准的证券投资咨询机构为招揽客户，忽视营销合规管理，大量发布承诺收益或误导投资者的信息，已经成为证券投资咨询机构顽疾。某分公司在展业中，多次大量发送“只寻</w:t>
      </w:r>
      <w:r>
        <w:rPr>
          <w:rFonts w:hint="eastAsia"/>
        </w:rPr>
        <w:t>60%</w:t>
      </w:r>
      <w:r>
        <w:rPr>
          <w:rFonts w:hint="eastAsia"/>
        </w:rPr>
        <w:t>保底收益”“一天一个板不是吹出来的”“预期</w:t>
      </w:r>
      <w:r>
        <w:rPr>
          <w:rFonts w:hint="eastAsia"/>
        </w:rPr>
        <w:t>60%</w:t>
      </w:r>
      <w:r>
        <w:rPr>
          <w:rFonts w:hint="eastAsia"/>
        </w:rPr>
        <w:t>肯定没问题”“抢到就是</w:t>
      </w:r>
      <w:r>
        <w:rPr>
          <w:rFonts w:hint="eastAsia"/>
        </w:rPr>
        <w:t>60%</w:t>
      </w:r>
      <w:r>
        <w:rPr>
          <w:rFonts w:hint="eastAsia"/>
        </w:rPr>
        <w:t>以上收益”“一旦跟上带您称霸股市”等内容高度相似、模式高度统一的营销话术，误导市场投资者，触及监管底线，问题非常突出，受到监管机构处罚。</w:t>
      </w:r>
    </w:p>
    <w:p w:rsidR="00996C80" w:rsidRDefault="00996C80" w:rsidP="00715A06">
      <w:pPr>
        <w:pStyle w:val="nei-fang"/>
        <w:ind w:firstLine="480"/>
      </w:pPr>
      <w:r>
        <w:rPr>
          <w:rFonts w:hint="eastAsia"/>
        </w:rPr>
        <w:t>如上海某证券投资咨询公司北京分公司在开展证券投资咨询业务时，向投资人承诺收益、传播虚假或者误导投资者的信息，并存在毁损有关文件和资料的行为。向投资人承诺收益，传播虚假或误导投资者信息的行为违反了《证券、期货投资咨询管理暂行办法》第十九条、第二十四条第二项及《证券法》第一百七十一条第四项及第五项的规定，构成《证券法》第二百二十六条第三款所述违法行为。毁损有关文件和资料的行为，违反了《证券法》第一百八十三条的规定，构成《证券法》第二百二十五条所述的违法行为。</w:t>
      </w:r>
    </w:p>
    <w:p w:rsidR="00996C80" w:rsidRDefault="00996C80" w:rsidP="00715A06">
      <w:pPr>
        <w:pStyle w:val="nei-fang"/>
        <w:ind w:firstLine="480"/>
      </w:pPr>
      <w:r>
        <w:rPr>
          <w:rFonts w:hint="eastAsia"/>
        </w:rPr>
        <w:t>根据违法行为的事实、性质、情节与社会危害程度，依</w:t>
      </w:r>
      <w:r>
        <w:rPr>
          <w:rFonts w:hint="eastAsia"/>
        </w:rPr>
        <w:lastRenderedPageBreak/>
        <w:t>据《证券法》第二百二十六条第三款及第二百二十五条的规定，北京证监局决定：对向投资人承诺收益、传播虚假或误导投资者信息的行为，责令改正，并处以</w:t>
      </w:r>
      <w:r>
        <w:rPr>
          <w:rFonts w:hint="eastAsia"/>
        </w:rPr>
        <w:t>30</w:t>
      </w:r>
      <w:r>
        <w:rPr>
          <w:rFonts w:hint="eastAsia"/>
        </w:rPr>
        <w:t>万元罚款；对毁损有关文件和资料的行为，给予警告，并处以</w:t>
      </w:r>
      <w:r>
        <w:rPr>
          <w:rFonts w:hint="eastAsia"/>
        </w:rPr>
        <w:t>50</w:t>
      </w:r>
      <w:r>
        <w:rPr>
          <w:rFonts w:hint="eastAsia"/>
        </w:rPr>
        <w:t>万元罚款。</w:t>
      </w:r>
    </w:p>
    <w:p w:rsidR="00996C80" w:rsidRDefault="00996C80">
      <w:pPr>
        <w:spacing w:line="360" w:lineRule="auto"/>
        <w:ind w:firstLineChars="200" w:firstLine="480"/>
        <w:rPr>
          <w:rFonts w:ascii="宋体" w:hAnsi="宋体" w:cs="宋体"/>
          <w:sz w:val="24"/>
          <w:szCs w:val="24"/>
        </w:rPr>
      </w:pPr>
    </w:p>
    <w:p w:rsidR="00996C80" w:rsidRDefault="00996C80" w:rsidP="00715A06">
      <w:pPr>
        <w:pStyle w:val="neishang2kai"/>
        <w:ind w:firstLine="480"/>
        <w:rPr>
          <w:rFonts w:ascii="宋体" w:hAnsi="宋体" w:cs="宋体"/>
          <w:szCs w:val="24"/>
        </w:rPr>
      </w:pPr>
      <w:bookmarkStart w:id="130" w:name="_Toc54617388"/>
      <w:r>
        <w:rPr>
          <w:rFonts w:hint="eastAsia"/>
        </w:rPr>
        <w:t>风险提示：</w:t>
      </w:r>
      <w:bookmarkEnd w:id="130"/>
    </w:p>
    <w:p w:rsidR="00996C80" w:rsidRDefault="00996C80" w:rsidP="00715A06">
      <w:pPr>
        <w:pStyle w:val="nei-fang"/>
        <w:ind w:firstLine="480"/>
      </w:pPr>
      <w:bookmarkStart w:id="131" w:name="_Toc11037"/>
      <w:r>
        <w:rPr>
          <w:rFonts w:hint="eastAsia"/>
        </w:rPr>
        <w:t>根据《证券法》《证券、期货投资咨询管理暂行办法》的相关规定，证券投资咨询机构不得承诺收益；不得对服务能力和过往业绩进行虚假、误导性的营销宣传。由于证券投资咨询机构为正规持牌机构，投资者天然地会对其更加信赖，但投资者要意识到现实中部分机构承诺收益等行为是触及监管底线的，一旦出现此类营销话术，要提高警惕，不要盲目相信，切勿跟风投资。</w:t>
      </w:r>
      <w:bookmarkEnd w:id="131"/>
    </w:p>
    <w:p w:rsidR="00996C80" w:rsidRDefault="00996C80">
      <w:pPr>
        <w:widowControl/>
        <w:jc w:val="left"/>
        <w:rPr>
          <w:rFonts w:ascii="黑体" w:eastAsia="黑体" w:hAnsi="黑体"/>
          <w:sz w:val="32"/>
          <w:shd w:val="clear" w:color="auto" w:fill="FFFFFF"/>
        </w:rPr>
      </w:pPr>
      <w:r>
        <w:rPr>
          <w:rFonts w:ascii="黑体" w:eastAsia="黑体" w:hAnsi="黑体"/>
          <w:sz w:val="32"/>
          <w:shd w:val="clear" w:color="auto" w:fill="FFFFFF"/>
        </w:rPr>
        <w:br w:type="page"/>
      </w:r>
    </w:p>
    <w:p w:rsidR="00996C80" w:rsidRDefault="00996C80" w:rsidP="00715A06">
      <w:pPr>
        <w:pStyle w:val="nei"/>
        <w:ind w:firstLine="480"/>
      </w:pPr>
    </w:p>
    <w:p w:rsidR="00996C80" w:rsidRDefault="00996C80" w:rsidP="00715A06">
      <w:pPr>
        <w:pStyle w:val="nei"/>
        <w:ind w:firstLine="480"/>
      </w:pPr>
    </w:p>
    <w:p w:rsidR="00C3233F" w:rsidRDefault="00996C80" w:rsidP="00715A06">
      <w:pPr>
        <w:pStyle w:val="biaoti"/>
      </w:pPr>
      <w:bookmarkStart w:id="132" w:name="_Toc1488"/>
      <w:bookmarkStart w:id="133" w:name="_Toc54617389"/>
      <w:r>
        <w:rPr>
          <w:rFonts w:hint="eastAsia"/>
        </w:rPr>
        <w:t>三、非法证券活动</w:t>
      </w:r>
      <w:bookmarkEnd w:id="112"/>
      <w:bookmarkEnd w:id="113"/>
      <w:bookmarkEnd w:id="114"/>
      <w:bookmarkEnd w:id="115"/>
      <w:bookmarkEnd w:id="116"/>
      <w:bookmarkEnd w:id="117"/>
      <w:bookmarkEnd w:id="118"/>
      <w:bookmarkEnd w:id="119"/>
      <w:bookmarkEnd w:id="120"/>
      <w:bookmarkEnd w:id="121"/>
      <w:bookmarkEnd w:id="132"/>
      <w:bookmarkEnd w:id="133"/>
    </w:p>
    <w:p w:rsidR="00C3233F" w:rsidRDefault="00C3233F" w:rsidP="00715A06">
      <w:pPr>
        <w:pStyle w:val="nei"/>
        <w:ind w:firstLine="480"/>
      </w:pPr>
    </w:p>
    <w:p w:rsidR="00C3233F" w:rsidRDefault="00996C80" w:rsidP="00715A06">
      <w:pPr>
        <w:pStyle w:val="neishang1"/>
        <w:rPr>
          <w:shd w:val="clear" w:color="auto" w:fill="FFFFFF"/>
        </w:rPr>
      </w:pPr>
      <w:bookmarkStart w:id="134" w:name="_Toc528936783"/>
      <w:bookmarkStart w:id="135" w:name="_Toc531096909"/>
      <w:bookmarkStart w:id="136" w:name="_Toc22441"/>
      <w:bookmarkStart w:id="137" w:name="_Toc6373"/>
      <w:bookmarkStart w:id="138" w:name="_Toc23257"/>
      <w:bookmarkStart w:id="139" w:name="_Toc31212"/>
      <w:bookmarkStart w:id="140" w:name="_Toc21409"/>
      <w:bookmarkStart w:id="141" w:name="_Toc6125"/>
      <w:bookmarkStart w:id="142" w:name="_Toc22194"/>
      <w:bookmarkStart w:id="143" w:name="_Toc5798"/>
      <w:bookmarkStart w:id="144" w:name="_Toc15426"/>
      <w:bookmarkStart w:id="145" w:name="_Toc54617390"/>
      <w:r>
        <w:rPr>
          <w:rFonts w:hint="eastAsia"/>
          <w:shd w:val="clear" w:color="auto" w:fill="FFFFFF"/>
        </w:rPr>
        <w:t>（一）</w:t>
      </w:r>
      <w:r w:rsidR="007D53DE">
        <w:rPr>
          <w:rFonts w:hint="eastAsia"/>
          <w:shd w:val="clear" w:color="auto" w:fill="FFFFFF"/>
        </w:rPr>
        <w:t>非法证券活动是什么？</w:t>
      </w:r>
      <w:bookmarkEnd w:id="134"/>
      <w:bookmarkEnd w:id="135"/>
      <w:bookmarkEnd w:id="136"/>
      <w:bookmarkEnd w:id="137"/>
      <w:bookmarkEnd w:id="138"/>
      <w:bookmarkEnd w:id="139"/>
      <w:bookmarkEnd w:id="140"/>
      <w:bookmarkEnd w:id="141"/>
      <w:bookmarkEnd w:id="142"/>
      <w:bookmarkEnd w:id="143"/>
      <w:bookmarkEnd w:id="144"/>
      <w:bookmarkEnd w:id="145"/>
    </w:p>
    <w:p w:rsidR="00C3233F" w:rsidRDefault="007D53DE" w:rsidP="00715A06">
      <w:pPr>
        <w:pStyle w:val="nei"/>
        <w:ind w:firstLine="480"/>
      </w:pPr>
      <w:r>
        <w:rPr>
          <w:rFonts w:hint="eastAsia"/>
        </w:rPr>
        <w:t>非法证券活动是指违反《证券法》等法律行政法规的规定，未经有权机关批准，擅自公开发行证券，设立证券交易场所或者证券公司，或者从事证券经纪、证券承销、证券投资咨询等证券业务的行为。</w:t>
      </w:r>
    </w:p>
    <w:p w:rsidR="00C3233F" w:rsidRDefault="00C3233F">
      <w:pPr>
        <w:spacing w:line="360" w:lineRule="auto"/>
        <w:ind w:firstLineChars="200" w:firstLine="480"/>
        <w:rPr>
          <w:rFonts w:ascii="宋体" w:hAnsi="宋体"/>
          <w:color w:val="000000"/>
          <w:sz w:val="24"/>
          <w:szCs w:val="24"/>
        </w:rPr>
      </w:pPr>
    </w:p>
    <w:p w:rsidR="00C3233F" w:rsidRDefault="00996C80" w:rsidP="00715A06">
      <w:pPr>
        <w:pStyle w:val="neishang1"/>
      </w:pPr>
      <w:bookmarkStart w:id="146" w:name="_Toc528936784"/>
      <w:bookmarkStart w:id="147" w:name="_Toc531096910"/>
      <w:bookmarkStart w:id="148" w:name="_Toc5826"/>
      <w:bookmarkStart w:id="149" w:name="_Toc13557"/>
      <w:bookmarkStart w:id="150" w:name="_Toc27232"/>
      <w:bookmarkStart w:id="151" w:name="_Toc16323"/>
      <w:bookmarkStart w:id="152" w:name="_Toc2602"/>
      <w:bookmarkStart w:id="153" w:name="_Toc12421"/>
      <w:bookmarkStart w:id="154" w:name="_Toc20462"/>
      <w:bookmarkStart w:id="155" w:name="_Toc10548"/>
      <w:bookmarkStart w:id="156" w:name="_Toc7932"/>
      <w:bookmarkStart w:id="157" w:name="_Toc54617391"/>
      <w:r>
        <w:rPr>
          <w:rFonts w:hint="eastAsia"/>
        </w:rPr>
        <w:t>（二）</w:t>
      </w:r>
      <w:r w:rsidR="007D53DE">
        <w:rPr>
          <w:rFonts w:hint="eastAsia"/>
        </w:rPr>
        <w:t>非法证券活动的表现方式有哪些？</w:t>
      </w:r>
      <w:bookmarkEnd w:id="146"/>
      <w:bookmarkEnd w:id="147"/>
      <w:bookmarkEnd w:id="148"/>
      <w:bookmarkEnd w:id="149"/>
      <w:bookmarkEnd w:id="150"/>
      <w:bookmarkEnd w:id="151"/>
      <w:bookmarkEnd w:id="152"/>
      <w:bookmarkEnd w:id="153"/>
      <w:bookmarkEnd w:id="154"/>
      <w:bookmarkEnd w:id="155"/>
      <w:bookmarkEnd w:id="156"/>
      <w:bookmarkEnd w:id="157"/>
    </w:p>
    <w:p w:rsidR="00C3233F" w:rsidRDefault="007D53DE" w:rsidP="00715A06">
      <w:pPr>
        <w:pStyle w:val="nei"/>
        <w:ind w:firstLine="480"/>
      </w:pPr>
      <w:r>
        <w:rPr>
          <w:rFonts w:hint="eastAsia"/>
        </w:rPr>
        <w:t>非法证券活动主要分为非法发行证券、非法设立证券交易场所或者证券公司和非法经营证券业务等。</w:t>
      </w:r>
    </w:p>
    <w:p w:rsidR="00C3233F" w:rsidRDefault="007D53DE" w:rsidP="00715A06">
      <w:pPr>
        <w:pStyle w:val="nei"/>
        <w:ind w:firstLine="480"/>
        <w:rPr>
          <w:b/>
        </w:rPr>
      </w:pPr>
      <w:r>
        <w:rPr>
          <w:rStyle w:val="ac"/>
          <w:rFonts w:ascii="宋体" w:hAnsi="宋体" w:hint="eastAsia"/>
          <w:b w:val="0"/>
          <w:color w:val="000000"/>
        </w:rPr>
        <w:t>1</w:t>
      </w:r>
      <w:r w:rsidR="00B6487A">
        <w:rPr>
          <w:rStyle w:val="ac"/>
          <w:rFonts w:ascii="宋体" w:hAnsi="宋体" w:hint="eastAsia"/>
          <w:b w:val="0"/>
          <w:color w:val="000000"/>
        </w:rPr>
        <w:t xml:space="preserve">. </w:t>
      </w:r>
      <w:r>
        <w:rPr>
          <w:rStyle w:val="ac"/>
          <w:rFonts w:ascii="宋体" w:hAnsi="宋体" w:hint="eastAsia"/>
          <w:b w:val="0"/>
          <w:color w:val="000000"/>
        </w:rPr>
        <w:t>非法发行证券</w:t>
      </w:r>
    </w:p>
    <w:p w:rsidR="00C3233F" w:rsidRDefault="007D53DE" w:rsidP="00715A06">
      <w:pPr>
        <w:pStyle w:val="nei"/>
        <w:ind w:firstLine="480"/>
      </w:pPr>
      <w:r>
        <w:rPr>
          <w:rFonts w:hint="eastAsia"/>
        </w:rPr>
        <w:t>非法发行证券的主要表现形式为：非法发行股票，不法分子打着即将“境内外上市”的旗号，诱骗投资者购买、转让所谓“原始股”等。</w:t>
      </w:r>
    </w:p>
    <w:p w:rsidR="00C3233F" w:rsidRDefault="007D53DE" w:rsidP="00715A06">
      <w:pPr>
        <w:pStyle w:val="nei"/>
        <w:ind w:firstLine="480"/>
      </w:pPr>
      <w:r>
        <w:rPr>
          <w:rFonts w:hint="eastAsia"/>
        </w:rPr>
        <w:t>欺诈手法的特征如下：</w:t>
      </w:r>
    </w:p>
    <w:p w:rsidR="00C3233F" w:rsidRDefault="007D53DE" w:rsidP="00715A06">
      <w:pPr>
        <w:pStyle w:val="nei"/>
        <w:ind w:firstLine="480"/>
      </w:pPr>
      <w:r>
        <w:rPr>
          <w:rFonts w:hint="eastAsia"/>
        </w:rPr>
        <w:t>（</w:t>
      </w:r>
      <w:r>
        <w:rPr>
          <w:rFonts w:hint="eastAsia"/>
        </w:rPr>
        <w:t>1</w:t>
      </w:r>
      <w:r>
        <w:rPr>
          <w:rFonts w:hint="eastAsia"/>
        </w:rPr>
        <w:t>）以到境内外上市、取得高额回报为诱饵；</w:t>
      </w:r>
    </w:p>
    <w:p w:rsidR="00C3233F" w:rsidRDefault="007D53DE" w:rsidP="00715A06">
      <w:pPr>
        <w:pStyle w:val="nei"/>
        <w:ind w:firstLine="480"/>
      </w:pPr>
      <w:r>
        <w:rPr>
          <w:rFonts w:hint="eastAsia"/>
        </w:rPr>
        <w:t>（</w:t>
      </w:r>
      <w:r>
        <w:rPr>
          <w:rFonts w:hint="eastAsia"/>
        </w:rPr>
        <w:t>2</w:t>
      </w:r>
      <w:r>
        <w:rPr>
          <w:rFonts w:hint="eastAsia"/>
        </w:rPr>
        <w:t>）以社会大众，特别是中老年人为对象；</w:t>
      </w:r>
    </w:p>
    <w:p w:rsidR="00C3233F" w:rsidRDefault="007D53DE" w:rsidP="00715A06">
      <w:pPr>
        <w:pStyle w:val="nei"/>
        <w:ind w:firstLine="480"/>
      </w:pPr>
      <w:r>
        <w:rPr>
          <w:rFonts w:hint="eastAsia"/>
        </w:rPr>
        <w:t>（</w:t>
      </w:r>
      <w:r>
        <w:rPr>
          <w:rFonts w:hint="eastAsia"/>
        </w:rPr>
        <w:t>3</w:t>
      </w:r>
      <w:r>
        <w:rPr>
          <w:rFonts w:hint="eastAsia"/>
        </w:rPr>
        <w:t>）以骗取钱财为目的。</w:t>
      </w:r>
    </w:p>
    <w:p w:rsidR="00C3233F" w:rsidRDefault="007D53DE" w:rsidP="00715A06">
      <w:pPr>
        <w:pStyle w:val="nei"/>
        <w:ind w:firstLine="480"/>
      </w:pPr>
      <w:r>
        <w:rPr>
          <w:rFonts w:hint="eastAsia"/>
        </w:rPr>
        <w:lastRenderedPageBreak/>
        <w:t>2.</w:t>
      </w:r>
      <w:r w:rsidR="00B6487A">
        <w:rPr>
          <w:rFonts w:hint="eastAsia"/>
        </w:rPr>
        <w:t xml:space="preserve"> </w:t>
      </w:r>
      <w:r>
        <w:rPr>
          <w:rFonts w:hint="eastAsia"/>
        </w:rPr>
        <w:t>非法设立证券交易场所或者证券公司</w:t>
      </w:r>
    </w:p>
    <w:p w:rsidR="00C3233F" w:rsidRDefault="007D53DE" w:rsidP="00715A06">
      <w:pPr>
        <w:pStyle w:val="nei"/>
        <w:ind w:firstLine="480"/>
      </w:pPr>
      <w:r w:rsidRPr="00237805">
        <w:t>3.</w:t>
      </w:r>
      <w:r w:rsidR="00B6487A" w:rsidRPr="00FF6F4D">
        <w:t xml:space="preserve"> </w:t>
      </w:r>
      <w:r w:rsidRPr="00996C80">
        <w:rPr>
          <w:rFonts w:hint="eastAsia"/>
        </w:rPr>
        <w:t>非法经营证券业务，主要包括非法证券投资咨询业</w:t>
      </w:r>
      <w:r>
        <w:rPr>
          <w:rFonts w:hint="eastAsia"/>
        </w:rPr>
        <w:t>务、非法经纪业务等</w:t>
      </w:r>
    </w:p>
    <w:p w:rsidR="00C3233F" w:rsidRDefault="007D53DE" w:rsidP="00715A06">
      <w:pPr>
        <w:pStyle w:val="nei"/>
        <w:ind w:firstLine="480"/>
      </w:pPr>
      <w:r>
        <w:rPr>
          <w:rFonts w:hint="eastAsia"/>
        </w:rPr>
        <w:t>非法证券投资咨询是一种常见的违法行为，其表现形式主要有：</w:t>
      </w:r>
    </w:p>
    <w:p w:rsidR="00C3233F" w:rsidRDefault="007D53DE" w:rsidP="00715A06">
      <w:pPr>
        <w:pStyle w:val="nei"/>
        <w:ind w:firstLine="480"/>
        <w:rPr>
          <w:rFonts w:ascii="宋体" w:hAnsi="宋体"/>
          <w:color w:val="000000"/>
        </w:rPr>
      </w:pPr>
      <w:r>
        <w:rPr>
          <w:rFonts w:ascii="宋体" w:hAnsi="宋体" w:hint="eastAsia"/>
          <w:color w:val="000000"/>
        </w:rPr>
        <w:t>（</w:t>
      </w:r>
      <w:r>
        <w:rPr>
          <w:rFonts w:ascii="宋体" w:hAnsi="宋体" w:hint="eastAsia"/>
          <w:color w:val="000000"/>
        </w:rPr>
        <w:t>1</w:t>
      </w:r>
      <w:r>
        <w:rPr>
          <w:rFonts w:ascii="宋体" w:hAnsi="宋体" w:hint="eastAsia"/>
          <w:color w:val="000000"/>
        </w:rPr>
        <w:t>）设立网站或利用社交软件等工具以招揽会员或客户为名，提供证券投资分析、预测或建议，非法代理客户从事证券投资理财活动。</w:t>
      </w:r>
    </w:p>
    <w:p w:rsidR="00C3233F" w:rsidRDefault="007D53DE" w:rsidP="00715A06">
      <w:pPr>
        <w:pStyle w:val="nei"/>
        <w:ind w:firstLine="480"/>
      </w:pPr>
      <w:r>
        <w:rPr>
          <w:rFonts w:hint="eastAsia"/>
        </w:rPr>
        <w:t>（</w:t>
      </w:r>
      <w:r>
        <w:rPr>
          <w:rFonts w:hint="eastAsia"/>
        </w:rPr>
        <w:t>2</w:t>
      </w:r>
      <w:r>
        <w:rPr>
          <w:rFonts w:hint="eastAsia"/>
        </w:rPr>
        <w:t>）设立网站或利用社交软件等工具以保证收益、高额回报为诱饵，代客操盘，公开招揽客户，与投资者签订委托协议，从事非法证券活动。</w:t>
      </w:r>
    </w:p>
    <w:p w:rsidR="00C3233F" w:rsidRDefault="007D53DE" w:rsidP="00715A06">
      <w:pPr>
        <w:pStyle w:val="nei"/>
        <w:ind w:firstLine="480"/>
      </w:pPr>
      <w:r>
        <w:rPr>
          <w:rFonts w:hint="eastAsia"/>
        </w:rPr>
        <w:t>（</w:t>
      </w:r>
      <w:r>
        <w:rPr>
          <w:rFonts w:hint="eastAsia"/>
        </w:rPr>
        <w:t>3</w:t>
      </w:r>
      <w:r>
        <w:rPr>
          <w:rFonts w:hint="eastAsia"/>
        </w:rPr>
        <w:t>）假冒合法证券经营机构网站或自媒体平台，发布非法证券活动信息，招揽会员或客户。</w:t>
      </w:r>
    </w:p>
    <w:p w:rsidR="00C3233F" w:rsidRDefault="007D53DE" w:rsidP="00715A06">
      <w:pPr>
        <w:pStyle w:val="nei"/>
        <w:ind w:firstLine="480"/>
      </w:pPr>
      <w:r>
        <w:rPr>
          <w:rFonts w:hint="eastAsia"/>
        </w:rPr>
        <w:t>（</w:t>
      </w:r>
      <w:r>
        <w:rPr>
          <w:rFonts w:hint="eastAsia"/>
        </w:rPr>
        <w:t>4</w:t>
      </w:r>
      <w:r>
        <w:rPr>
          <w:rFonts w:hint="eastAsia"/>
        </w:rPr>
        <w:t>）使用虚构的证券公司名称，利用门户网站等平台发布非法证券活动信息，招揽会员或客户，提供证券投资分析、预测或建议服务，直接或间接从事非法证券投资咨询业务。</w:t>
      </w:r>
    </w:p>
    <w:p w:rsidR="00C3233F" w:rsidRPr="00715A06" w:rsidRDefault="007D53DE" w:rsidP="00715A06">
      <w:pPr>
        <w:pStyle w:val="nei"/>
        <w:ind w:firstLine="480"/>
      </w:pPr>
      <w:r>
        <w:rPr>
          <w:rFonts w:hint="eastAsia"/>
        </w:rPr>
        <w:t>（</w:t>
      </w:r>
      <w:r>
        <w:rPr>
          <w:rFonts w:hint="eastAsia"/>
        </w:rPr>
        <w:t>5</w:t>
      </w:r>
      <w:r>
        <w:rPr>
          <w:rFonts w:hint="eastAsia"/>
        </w:rPr>
        <w:t>）在门户网站、微博、微信公众号等平台上散布非法证券活动信息，提供证券投资分析、预测或建议服务，收</w:t>
      </w:r>
      <w:r w:rsidRPr="00715A06">
        <w:rPr>
          <w:rFonts w:hint="eastAsia"/>
        </w:rPr>
        <w:t>取“咨询费”、“服务费”等。</w:t>
      </w:r>
    </w:p>
    <w:p w:rsidR="00C3233F" w:rsidRDefault="007D53DE" w:rsidP="00715A06">
      <w:pPr>
        <w:pStyle w:val="nei"/>
        <w:ind w:firstLine="480"/>
      </w:pPr>
      <w:r w:rsidRPr="00237805">
        <w:rPr>
          <w:rFonts w:hint="eastAsia"/>
        </w:rPr>
        <w:t>（</w:t>
      </w:r>
      <w:r w:rsidRPr="00FF6F4D">
        <w:t>6</w:t>
      </w:r>
      <w:r w:rsidR="00B6487A">
        <w:rPr>
          <w:rFonts w:hint="eastAsia"/>
        </w:rPr>
        <w:t>）</w:t>
      </w:r>
      <w:r w:rsidRPr="00237805">
        <w:rPr>
          <w:rFonts w:hint="eastAsia"/>
        </w:rPr>
        <w:t>不法分子谎称是证券公司员工申请添加客户微信、</w:t>
      </w:r>
      <w:r>
        <w:rPr>
          <w:rFonts w:hint="eastAsia"/>
        </w:rPr>
        <w:lastRenderedPageBreak/>
        <w:t>QQ</w:t>
      </w:r>
      <w:r>
        <w:rPr>
          <w:rFonts w:hint="eastAsia"/>
        </w:rPr>
        <w:t>等社交工具，或者邀请客户加入伪造的证券公司客户微信群、</w:t>
      </w:r>
      <w:r>
        <w:rPr>
          <w:rFonts w:hint="eastAsia"/>
        </w:rPr>
        <w:t>QQ</w:t>
      </w:r>
      <w:r>
        <w:rPr>
          <w:rFonts w:hint="eastAsia"/>
        </w:rPr>
        <w:t>群，向客户发送或冒充其他客户在群内散布非法荐股信息。</w:t>
      </w:r>
    </w:p>
    <w:p w:rsidR="00C3233F" w:rsidRDefault="007D53DE" w:rsidP="00715A06">
      <w:pPr>
        <w:pStyle w:val="nei"/>
        <w:ind w:firstLine="480"/>
      </w:pPr>
      <w:r>
        <w:rPr>
          <w:rFonts w:hint="eastAsia"/>
        </w:rPr>
        <w:t>（</w:t>
      </w:r>
      <w:r>
        <w:rPr>
          <w:rFonts w:hint="eastAsia"/>
        </w:rPr>
        <w:t>7</w:t>
      </w:r>
      <w:r>
        <w:rPr>
          <w:rFonts w:hint="eastAsia"/>
        </w:rPr>
        <w:t>）通过“荐股软件”散布非法证券活动信息，提供证券投资分析、预测或建议服务，收取“咨询费”、“服务费”等。</w:t>
      </w:r>
    </w:p>
    <w:p w:rsidR="00C3233F" w:rsidRDefault="007D53DE" w:rsidP="00715A06">
      <w:pPr>
        <w:pStyle w:val="nei"/>
        <w:ind w:firstLine="480"/>
      </w:pPr>
      <w:r>
        <w:rPr>
          <w:rFonts w:hint="eastAsia"/>
        </w:rPr>
        <w:t>（</w:t>
      </w:r>
      <w:r>
        <w:rPr>
          <w:rFonts w:hint="eastAsia"/>
        </w:rPr>
        <w:t>8</w:t>
      </w:r>
      <w:r>
        <w:rPr>
          <w:rFonts w:hint="eastAsia"/>
        </w:rPr>
        <w:t>）通过开办“股民学校”，举办投资报告会等形式，从事非法证券投资咨询活动。</w:t>
      </w:r>
    </w:p>
    <w:p w:rsidR="00C3233F" w:rsidRDefault="007D53DE" w:rsidP="00715A06">
      <w:pPr>
        <w:pStyle w:val="nei"/>
        <w:ind w:firstLine="480"/>
        <w:rPr>
          <w:rFonts w:ascii="宋体" w:hAnsi="宋体"/>
          <w:color w:val="000000"/>
        </w:rPr>
      </w:pPr>
      <w:r>
        <w:rPr>
          <w:rFonts w:ascii="宋体" w:hAnsi="宋体" w:hint="eastAsia"/>
          <w:color w:val="000000"/>
        </w:rPr>
        <w:t>非法经纪业务主要指无经纪业务资格的机构或者个人通过控制帐户和开设子帐户，接受交易指令，代理完成交易。</w:t>
      </w:r>
    </w:p>
    <w:p w:rsidR="00C3233F" w:rsidRPr="00715A06" w:rsidRDefault="00C3233F" w:rsidP="00715A06">
      <w:pPr>
        <w:pStyle w:val="nei"/>
        <w:ind w:firstLine="480"/>
      </w:pPr>
    </w:p>
    <w:p w:rsidR="00C3233F" w:rsidRDefault="00996C80" w:rsidP="00715A06">
      <w:pPr>
        <w:pStyle w:val="neishang1"/>
      </w:pPr>
      <w:bookmarkStart w:id="158" w:name="_Toc528936785"/>
      <w:bookmarkStart w:id="159" w:name="_Toc531096911"/>
      <w:bookmarkStart w:id="160" w:name="_Toc8266"/>
      <w:bookmarkStart w:id="161" w:name="_Toc4329"/>
      <w:bookmarkStart w:id="162" w:name="_Toc9218"/>
      <w:bookmarkStart w:id="163" w:name="_Toc20345"/>
      <w:bookmarkStart w:id="164" w:name="_Toc28516"/>
      <w:bookmarkStart w:id="165" w:name="_Toc820"/>
      <w:bookmarkStart w:id="166" w:name="_Toc31139"/>
      <w:bookmarkStart w:id="167" w:name="_Toc14779"/>
      <w:bookmarkStart w:id="168" w:name="_Toc6030"/>
      <w:bookmarkStart w:id="169" w:name="_Toc54617392"/>
      <w:r>
        <w:rPr>
          <w:rFonts w:hint="eastAsia"/>
        </w:rPr>
        <w:t>（三）</w:t>
      </w:r>
      <w:r w:rsidR="007D53DE">
        <w:rPr>
          <w:rFonts w:hint="eastAsia"/>
        </w:rPr>
        <w:t>防范非法证券活动应注意哪些要点？</w:t>
      </w:r>
      <w:bookmarkEnd w:id="158"/>
      <w:bookmarkEnd w:id="159"/>
      <w:bookmarkEnd w:id="160"/>
      <w:bookmarkEnd w:id="161"/>
      <w:bookmarkEnd w:id="162"/>
      <w:bookmarkEnd w:id="163"/>
      <w:bookmarkEnd w:id="164"/>
      <w:bookmarkEnd w:id="165"/>
      <w:bookmarkEnd w:id="166"/>
      <w:bookmarkEnd w:id="167"/>
      <w:bookmarkEnd w:id="168"/>
      <w:bookmarkEnd w:id="169"/>
    </w:p>
    <w:p w:rsidR="00C3233F" w:rsidRDefault="007D53DE" w:rsidP="00715A06">
      <w:pPr>
        <w:pStyle w:val="nei"/>
        <w:ind w:firstLine="480"/>
      </w:pPr>
      <w:r>
        <w:rPr>
          <w:rFonts w:hint="eastAsia"/>
        </w:rPr>
        <w:t>1.</w:t>
      </w:r>
      <w:r w:rsidR="00B6487A">
        <w:rPr>
          <w:rFonts w:hint="eastAsia"/>
        </w:rPr>
        <w:t xml:space="preserve"> </w:t>
      </w:r>
      <w:r>
        <w:rPr>
          <w:rFonts w:hint="eastAsia"/>
        </w:rPr>
        <w:t>非法网站多利用网络虚拟环境，假冒合法机构名义，公布虚假的专业资质证书、专业团队，利用提供涨停板股票等营销策略，引诱投资者上钩。投资者可通过登陆中国证监会、中国证券业协会、投资者保护基金网站或前往证券公司营业场所验证“山寨”证券公司的真实性，不要将钱打入“山寨”网站上预留的个人账户中。</w:t>
      </w:r>
    </w:p>
    <w:p w:rsidR="00C3233F" w:rsidRDefault="007D53DE" w:rsidP="00715A06">
      <w:pPr>
        <w:pStyle w:val="nei"/>
        <w:ind w:firstLine="480"/>
      </w:pPr>
      <w:r>
        <w:rPr>
          <w:rFonts w:hint="eastAsia"/>
        </w:rPr>
        <w:t>2</w:t>
      </w:r>
      <w:r w:rsidR="00B6487A">
        <w:rPr>
          <w:rFonts w:hint="eastAsia"/>
        </w:rPr>
        <w:t xml:space="preserve">. </w:t>
      </w:r>
      <w:r>
        <w:rPr>
          <w:rFonts w:hint="eastAsia"/>
        </w:rPr>
        <w:t>天下没有免费的午餐，电视股评“老师”多数口才很好，形象也不错，“表演”也很生动，多在早盘和夜间活动，但其并非真正的投资专家，不具备从事相关证券相关业务的资格，甚至缺少基本的证券知识。投资者应警惕电视、广播、报刊</w:t>
      </w:r>
      <w:r>
        <w:rPr>
          <w:rFonts w:hint="eastAsia"/>
        </w:rPr>
        <w:lastRenderedPageBreak/>
        <w:t>等媒体上股评“老师”的劝诱，不要轻易泄露个人资料和联系方式，对陌生的荐股来电亦应提防。投资者发现此类不规范荐股行为的，可及时向广电管理</w:t>
      </w:r>
      <w:r w:rsidR="00996C80">
        <w:rPr>
          <w:rFonts w:hint="eastAsia"/>
        </w:rPr>
        <w:t>部门</w:t>
      </w:r>
      <w:r>
        <w:rPr>
          <w:rFonts w:hint="eastAsia"/>
        </w:rPr>
        <w:t>和证券监管部门举报。</w:t>
      </w:r>
    </w:p>
    <w:p w:rsidR="00C3233F" w:rsidRDefault="007D53DE" w:rsidP="00715A06">
      <w:pPr>
        <w:pStyle w:val="nei"/>
        <w:ind w:firstLine="480"/>
      </w:pPr>
      <w:r>
        <w:rPr>
          <w:rFonts w:hint="eastAsia"/>
        </w:rPr>
        <w:t>3.</w:t>
      </w:r>
      <w:r w:rsidR="00B6487A">
        <w:rPr>
          <w:rFonts w:hint="eastAsia"/>
        </w:rPr>
        <w:t xml:space="preserve"> </w:t>
      </w:r>
      <w:r>
        <w:rPr>
          <w:rFonts w:hint="eastAsia"/>
        </w:rPr>
        <w:t>投资者使用荐股软件时要保持理性的投资心态，不要被任何高额回报的口头承诺或“准确预测买卖点”等广告语所蛊惑。</w:t>
      </w:r>
    </w:p>
    <w:p w:rsidR="00C3233F" w:rsidRDefault="007D53DE" w:rsidP="00715A06">
      <w:pPr>
        <w:pStyle w:val="nei"/>
        <w:ind w:firstLine="480"/>
      </w:pPr>
      <w:r>
        <w:rPr>
          <w:rFonts w:hint="eastAsia"/>
        </w:rPr>
        <w:t>4.</w:t>
      </w:r>
      <w:r w:rsidR="00B6487A">
        <w:rPr>
          <w:rFonts w:hint="eastAsia"/>
        </w:rPr>
        <w:t xml:space="preserve"> </w:t>
      </w:r>
      <w:r>
        <w:rPr>
          <w:rFonts w:hint="eastAsia"/>
        </w:rPr>
        <w:t>投资者不可盲目轻信所谓的“私募基金”和“内幕消息”，更不可相信“屡荐屡中”的宣传，严防受骗上当。</w:t>
      </w:r>
    </w:p>
    <w:p w:rsidR="00C3233F" w:rsidRDefault="007D53DE" w:rsidP="00715A06">
      <w:pPr>
        <w:pStyle w:val="nei"/>
        <w:ind w:firstLine="480"/>
      </w:pPr>
      <w:r>
        <w:rPr>
          <w:rFonts w:hint="eastAsia"/>
        </w:rPr>
        <w:t>5.</w:t>
      </w:r>
      <w:r w:rsidR="00B6487A">
        <w:rPr>
          <w:rFonts w:hint="eastAsia"/>
        </w:rPr>
        <w:t xml:space="preserve"> </w:t>
      </w:r>
      <w:r>
        <w:rPr>
          <w:rFonts w:hint="eastAsia"/>
        </w:rPr>
        <w:t>“承诺收益”、“利润分成”、“坐庄操盘”均属于违法违规证券活动，不法分子往往以“钓鱼”方式进行诈骗，欺诈性很强。</w:t>
      </w:r>
    </w:p>
    <w:p w:rsidR="00C3233F" w:rsidRDefault="007D53DE" w:rsidP="00715A06">
      <w:pPr>
        <w:pStyle w:val="nei"/>
        <w:ind w:firstLine="480"/>
      </w:pPr>
      <w:r>
        <w:rPr>
          <w:rFonts w:hint="eastAsia"/>
        </w:rPr>
        <w:t>6.</w:t>
      </w:r>
      <w:r w:rsidR="00B6487A">
        <w:rPr>
          <w:rFonts w:hint="eastAsia"/>
        </w:rPr>
        <w:t xml:space="preserve"> </w:t>
      </w:r>
      <w:r>
        <w:rPr>
          <w:rFonts w:hint="eastAsia"/>
        </w:rPr>
        <w:t>投资者对于来电、来访声称可以提供专业证券服务的人员要提高警惕，必要时可以通过监管机关网站查询人员资质或到证券公司营业场所问询，核实相关人员、机构的身份和资质，防止上当受骗。</w:t>
      </w:r>
    </w:p>
    <w:p w:rsidR="00C3233F" w:rsidRDefault="007D53DE" w:rsidP="00715A06">
      <w:pPr>
        <w:pStyle w:val="nei"/>
        <w:ind w:firstLine="480"/>
      </w:pPr>
      <w:r>
        <w:rPr>
          <w:rFonts w:hint="eastAsia"/>
        </w:rPr>
        <w:t>7.</w:t>
      </w:r>
      <w:r w:rsidR="00B6487A">
        <w:rPr>
          <w:rFonts w:hint="eastAsia"/>
        </w:rPr>
        <w:t xml:space="preserve"> </w:t>
      </w:r>
      <w:r>
        <w:rPr>
          <w:rFonts w:hint="eastAsia"/>
        </w:rPr>
        <w:t>骗子经常伪装身份，不敢直接面对投资者。投资者接受证券投资咨询服务，应就近找熟悉的证券营业场所或有资格的证券投资咨询机构进行咨询，对不敢面对面交流的“老师”、“专家”、“名人”要提高警惕。一旦发觉上当受骗，投资者应立即向公安机关报案并向证券监管部门举报。</w:t>
      </w:r>
    </w:p>
    <w:p w:rsidR="00C3233F" w:rsidRDefault="007D53DE" w:rsidP="00715A06">
      <w:pPr>
        <w:pStyle w:val="nei"/>
        <w:ind w:firstLine="480"/>
      </w:pPr>
      <w:r>
        <w:rPr>
          <w:rFonts w:hint="eastAsia"/>
        </w:rPr>
        <w:t>8.</w:t>
      </w:r>
      <w:r w:rsidR="00B6487A">
        <w:rPr>
          <w:rFonts w:hint="eastAsia"/>
        </w:rPr>
        <w:t xml:space="preserve"> </w:t>
      </w:r>
      <w:r>
        <w:rPr>
          <w:rFonts w:hint="eastAsia"/>
        </w:rPr>
        <w:t>投资者接受证券服务应选择合法的证券经营机构，</w:t>
      </w:r>
      <w:r>
        <w:rPr>
          <w:rFonts w:hint="eastAsia"/>
        </w:rPr>
        <w:lastRenderedPageBreak/>
        <w:t>提高防范非法证券活动风险的意识，克服急于获利或期盼暴富的心理，自觉抵制不当利益的诱惑，防止掉进不法分子的“代客操盘”陷阱。</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996C80" w:rsidP="00715A06">
      <w:pPr>
        <w:pStyle w:val="neishang1"/>
        <w:rPr>
          <w:shd w:val="clear" w:color="auto" w:fill="FFFFFF"/>
        </w:rPr>
      </w:pPr>
      <w:bookmarkStart w:id="170" w:name="_Toc528936786"/>
      <w:bookmarkStart w:id="171" w:name="_Toc531096912"/>
      <w:bookmarkStart w:id="172" w:name="_Toc7787"/>
      <w:bookmarkStart w:id="173" w:name="_Toc22546"/>
      <w:bookmarkStart w:id="174" w:name="_Toc21804"/>
      <w:bookmarkStart w:id="175" w:name="_Toc17807"/>
      <w:bookmarkStart w:id="176" w:name="_Toc5987"/>
      <w:bookmarkStart w:id="177" w:name="_Toc9584"/>
      <w:bookmarkStart w:id="178" w:name="_Toc19640"/>
      <w:bookmarkStart w:id="179" w:name="_Toc29793"/>
      <w:bookmarkStart w:id="180" w:name="_Toc29385"/>
      <w:bookmarkStart w:id="181" w:name="_Toc54617393"/>
      <w:r>
        <w:rPr>
          <w:rFonts w:hint="eastAsia"/>
          <w:shd w:val="clear" w:color="auto" w:fill="FFFFFF"/>
        </w:rPr>
        <w:t>（四）</w:t>
      </w:r>
      <w:r w:rsidR="007D53DE">
        <w:rPr>
          <w:rFonts w:hint="eastAsia"/>
          <w:shd w:val="clear" w:color="auto" w:fill="FFFFFF"/>
        </w:rPr>
        <w:t>典型案例</w:t>
      </w:r>
      <w:bookmarkEnd w:id="170"/>
      <w:bookmarkEnd w:id="171"/>
      <w:bookmarkEnd w:id="172"/>
      <w:bookmarkEnd w:id="173"/>
      <w:bookmarkEnd w:id="174"/>
      <w:bookmarkEnd w:id="175"/>
      <w:bookmarkEnd w:id="176"/>
      <w:bookmarkEnd w:id="177"/>
      <w:bookmarkEnd w:id="178"/>
      <w:bookmarkEnd w:id="179"/>
      <w:bookmarkEnd w:id="180"/>
      <w:bookmarkEnd w:id="181"/>
    </w:p>
    <w:p w:rsidR="00C3233F" w:rsidRDefault="00C3233F">
      <w:pPr>
        <w:spacing w:line="360" w:lineRule="auto"/>
        <w:ind w:firstLineChars="200" w:firstLine="514"/>
        <w:rPr>
          <w:rFonts w:ascii="宋体" w:hAnsi="宋体"/>
          <w:b/>
          <w:color w:val="333333"/>
          <w:spacing w:val="8"/>
          <w:sz w:val="24"/>
          <w:szCs w:val="24"/>
          <w:shd w:val="clear" w:color="auto" w:fill="FFFFFF"/>
        </w:rPr>
      </w:pPr>
    </w:p>
    <w:p w:rsidR="00C3233F" w:rsidRDefault="007D53DE" w:rsidP="00715A06">
      <w:pPr>
        <w:pStyle w:val="neishang2kai"/>
        <w:ind w:firstLine="480"/>
      </w:pPr>
      <w:bookmarkStart w:id="182" w:name="_Toc528936787"/>
      <w:bookmarkStart w:id="183" w:name="_Toc531096913"/>
      <w:bookmarkStart w:id="184" w:name="_Toc17995"/>
      <w:bookmarkStart w:id="185" w:name="_Toc28477"/>
      <w:bookmarkStart w:id="186" w:name="_Toc9074"/>
      <w:bookmarkStart w:id="187" w:name="_Toc22743"/>
      <w:bookmarkStart w:id="188" w:name="_Toc466"/>
      <w:bookmarkStart w:id="189" w:name="_Toc24790"/>
      <w:bookmarkStart w:id="190" w:name="_Toc29068"/>
      <w:bookmarkStart w:id="191" w:name="_Toc26168"/>
      <w:bookmarkStart w:id="192" w:name="_Toc23735"/>
      <w:bookmarkStart w:id="193" w:name="_Toc54617394"/>
      <w:r>
        <w:rPr>
          <w:rFonts w:hint="eastAsia"/>
        </w:rPr>
        <w:t>案例一：</w:t>
      </w:r>
      <w:r>
        <w:t>假冒公司名义</w:t>
      </w:r>
      <w:r>
        <w:rPr>
          <w:rFonts w:hint="eastAsia"/>
        </w:rPr>
        <w:t>，</w:t>
      </w:r>
      <w:r>
        <w:t>非法荐股诈骗</w:t>
      </w:r>
      <w:bookmarkEnd w:id="182"/>
      <w:bookmarkEnd w:id="183"/>
      <w:bookmarkEnd w:id="184"/>
      <w:bookmarkEnd w:id="185"/>
      <w:bookmarkEnd w:id="186"/>
      <w:bookmarkEnd w:id="187"/>
      <w:bookmarkEnd w:id="188"/>
      <w:bookmarkEnd w:id="189"/>
      <w:bookmarkEnd w:id="190"/>
      <w:bookmarkEnd w:id="191"/>
      <w:bookmarkEnd w:id="192"/>
      <w:bookmarkEnd w:id="193"/>
    </w:p>
    <w:p w:rsidR="00C3233F" w:rsidRDefault="007D53DE" w:rsidP="00715A06">
      <w:pPr>
        <w:pStyle w:val="nei-fang"/>
        <w:ind w:firstLine="480"/>
      </w:pPr>
      <w:r>
        <w:rPr>
          <w:rFonts w:hint="eastAsia"/>
        </w:rPr>
        <w:t>投资者张某接到金某来电，后者自称其是某证券公司员工，通过上海证券交易所得知他的股票账户亏损，证券公司可为其推荐股票帮助赚钱。出于对该证券公司的信任，张某向金某提供的账户汇入了</w:t>
      </w:r>
      <w:r>
        <w:rPr>
          <w:rFonts w:hint="eastAsia"/>
        </w:rPr>
        <w:t>3</w:t>
      </w:r>
      <w:r>
        <w:rPr>
          <w:rFonts w:hint="eastAsia"/>
        </w:rPr>
        <w:t>个月的会员费</w:t>
      </w:r>
      <w:r>
        <w:rPr>
          <w:rFonts w:hint="eastAsia"/>
        </w:rPr>
        <w:t>6,000</w:t>
      </w:r>
      <w:r>
        <w:rPr>
          <w:rFonts w:hint="eastAsia"/>
        </w:rPr>
        <w:t>元。此后，金某多次通过手机飞信和电话向张某推荐股票。但是，张某非但没有从其推荐的股票获得预期的收益，反而出现亏损，感觉不妙的张某致电该证券公司后才知自己上当受骗</w:t>
      </w:r>
      <w:r>
        <w:t>。</w:t>
      </w:r>
    </w:p>
    <w:p w:rsidR="00C3233F" w:rsidRDefault="00C3233F">
      <w:pPr>
        <w:spacing w:line="360" w:lineRule="auto"/>
        <w:ind w:firstLineChars="200" w:firstLine="512"/>
        <w:rPr>
          <w:rFonts w:ascii="宋体" w:hAnsi="宋体"/>
          <w:color w:val="333333"/>
          <w:spacing w:val="8"/>
          <w:sz w:val="24"/>
          <w:szCs w:val="24"/>
          <w:shd w:val="clear" w:color="auto" w:fill="FFFFFF"/>
        </w:rPr>
      </w:pPr>
    </w:p>
    <w:p w:rsidR="00C3233F" w:rsidRDefault="007D53DE" w:rsidP="00715A06">
      <w:pPr>
        <w:pStyle w:val="neishang2kai"/>
        <w:ind w:firstLine="480"/>
      </w:pPr>
      <w:bookmarkStart w:id="194" w:name="_Toc54617395"/>
      <w:r>
        <w:rPr>
          <w:rFonts w:hint="eastAsia"/>
        </w:rPr>
        <w:t>风险提示：</w:t>
      </w:r>
      <w:bookmarkEnd w:id="194"/>
    </w:p>
    <w:p w:rsidR="00C3233F" w:rsidRDefault="007D53DE" w:rsidP="00715A06">
      <w:pPr>
        <w:pStyle w:val="nei-fang"/>
        <w:ind w:firstLine="480"/>
      </w:pPr>
      <w:r>
        <w:rPr>
          <w:rFonts w:hint="eastAsia"/>
        </w:rPr>
        <w:t>不法分子为实施诈骗，用与合法证券公司、基金公司等市场专业机构近似的名称蒙骗投资者，或者直接假冒合法证券公司、基金公司来实施诈骗。投资者对于此类荐股电话和来访要提高警惕，通过查询工商执照、证券投资咨询资格证书或向证券监管部门咨询等途径核实对方身份，防止上当受</w:t>
      </w:r>
      <w:r>
        <w:rPr>
          <w:rFonts w:hint="eastAsia"/>
        </w:rPr>
        <w:lastRenderedPageBreak/>
        <w:t>骗。</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7D53DE" w:rsidP="00715A06">
      <w:pPr>
        <w:pStyle w:val="neishang2kai"/>
        <w:ind w:firstLine="480"/>
      </w:pPr>
      <w:bookmarkStart w:id="195" w:name="_Toc528936788"/>
      <w:bookmarkStart w:id="196" w:name="_Toc531096914"/>
      <w:bookmarkStart w:id="197" w:name="_Toc20629"/>
      <w:bookmarkStart w:id="198" w:name="_Toc10940"/>
      <w:bookmarkStart w:id="199" w:name="_Toc24447"/>
      <w:bookmarkStart w:id="200" w:name="_Toc20179"/>
      <w:bookmarkStart w:id="201" w:name="_Toc7918"/>
      <w:bookmarkStart w:id="202" w:name="_Toc13702"/>
      <w:bookmarkStart w:id="203" w:name="_Toc15557"/>
      <w:bookmarkStart w:id="204" w:name="_Toc12618"/>
      <w:bookmarkStart w:id="205" w:name="_Toc3261"/>
      <w:bookmarkStart w:id="206" w:name="_Toc54617396"/>
      <w:r>
        <w:rPr>
          <w:rFonts w:hint="eastAsia"/>
        </w:rPr>
        <w:t>案例二：投资咨询求诸专业机构，信息来路不明多为陷阱</w:t>
      </w:r>
      <w:bookmarkEnd w:id="195"/>
      <w:bookmarkEnd w:id="196"/>
      <w:bookmarkEnd w:id="197"/>
      <w:bookmarkEnd w:id="198"/>
      <w:bookmarkEnd w:id="199"/>
      <w:bookmarkEnd w:id="200"/>
      <w:bookmarkEnd w:id="201"/>
      <w:bookmarkEnd w:id="202"/>
      <w:bookmarkEnd w:id="203"/>
      <w:bookmarkEnd w:id="204"/>
      <w:bookmarkEnd w:id="205"/>
      <w:bookmarkEnd w:id="206"/>
    </w:p>
    <w:p w:rsidR="00C3233F" w:rsidRDefault="007D53DE" w:rsidP="00715A06">
      <w:pPr>
        <w:pStyle w:val="nei-fang"/>
        <w:ind w:firstLine="480"/>
      </w:pPr>
      <w:r>
        <w:rPr>
          <w:rFonts w:hint="eastAsia"/>
        </w:rPr>
        <w:t>投资者李某在某网站看到一款炒股软件，宣称其能准确揭示股票买卖时点。李某拨打网站上的热线电话，客服非常热情地介绍了该软件的炒股业绩，信誓旦旦地说，只要购买软件成为会员还会有股票信息提供，保证稳赚不赔。李某因近期市场震荡，股票套牢，便心急如焚地花</w:t>
      </w:r>
      <w:r>
        <w:rPr>
          <w:rFonts w:hint="eastAsia"/>
        </w:rPr>
        <w:t>5,000</w:t>
      </w:r>
      <w:r>
        <w:rPr>
          <w:rFonts w:hint="eastAsia"/>
        </w:rPr>
        <w:t>元购买了该软件，使用期</w:t>
      </w:r>
      <w:r>
        <w:rPr>
          <w:rFonts w:hint="eastAsia"/>
        </w:rPr>
        <w:t>3</w:t>
      </w:r>
      <w:r>
        <w:rPr>
          <w:rFonts w:hint="eastAsia"/>
        </w:rPr>
        <w:t>个月。但不久，李某发现该软件的实际效果与宣称内容大相径庭，遂向公司提出退款。公司则称可以免费给李某展期服务</w:t>
      </w:r>
      <w:r>
        <w:rPr>
          <w:rFonts w:hint="eastAsia"/>
        </w:rPr>
        <w:t>3</w:t>
      </w:r>
      <w:r>
        <w:rPr>
          <w:rFonts w:hint="eastAsia"/>
        </w:rPr>
        <w:t>个月，并推荐有内幕信息的股票。随后，李某每次都是高买低卖，不仅没有赚到钱，反而陷入重度亏损的境地。经查，该公司无证券投资咨询资格，实际是以销售荐股软件的方式从事非法投资咨询活动</w:t>
      </w:r>
      <w:r>
        <w:t>。</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207" w:name="_Toc528936789"/>
      <w:bookmarkStart w:id="208" w:name="_Toc54617397"/>
      <w:r>
        <w:rPr>
          <w:rFonts w:hint="eastAsia"/>
        </w:rPr>
        <w:t>风险提示</w:t>
      </w:r>
      <w:bookmarkEnd w:id="207"/>
      <w:r>
        <w:rPr>
          <w:rFonts w:hint="eastAsia"/>
        </w:rPr>
        <w:t>：</w:t>
      </w:r>
      <w:bookmarkEnd w:id="208"/>
    </w:p>
    <w:p w:rsidR="00C3233F" w:rsidRDefault="007D53DE" w:rsidP="00715A06">
      <w:pPr>
        <w:pStyle w:val="nei-fang"/>
        <w:ind w:firstLine="480"/>
      </w:pPr>
      <w:r>
        <w:t>荐股软件具有一定的技术含量，优秀的荐股软件可以让投资者及时掌握比较全面的</w:t>
      </w:r>
      <w:r>
        <w:rPr>
          <w:rFonts w:hint="eastAsia"/>
        </w:rPr>
        <w:t>投资</w:t>
      </w:r>
      <w:r>
        <w:t>信息，并在此基础上给予投资者一定的专业投资建议。一些不法分子利用投资者对销售和使用荐股软件相关法规不熟悉的</w:t>
      </w:r>
      <w:r>
        <w:rPr>
          <w:rFonts w:hint="eastAsia"/>
        </w:rPr>
        <w:t>事实</w:t>
      </w:r>
      <w:r>
        <w:t>，</w:t>
      </w:r>
      <w:r>
        <w:rPr>
          <w:rFonts w:hint="eastAsia"/>
        </w:rPr>
        <w:t>用</w:t>
      </w:r>
      <w:r>
        <w:t>虚假的</w:t>
      </w:r>
      <w:r>
        <w:t>“</w:t>
      </w:r>
      <w:r>
        <w:t>荐股软</w:t>
      </w:r>
      <w:r>
        <w:lastRenderedPageBreak/>
        <w:t>件</w:t>
      </w:r>
      <w:r>
        <w:t>”</w:t>
      </w:r>
      <w:r>
        <w:t>欺骗消费者</w:t>
      </w:r>
      <w:r>
        <w:rPr>
          <w:rFonts w:hint="eastAsia"/>
        </w:rPr>
        <w:t>。其</w:t>
      </w:r>
      <w:r>
        <w:t>推销虚假</w:t>
      </w:r>
      <w:r>
        <w:t>“</w:t>
      </w:r>
      <w:r>
        <w:t>荐股软件</w:t>
      </w:r>
      <w:r>
        <w:t>”</w:t>
      </w:r>
      <w:r>
        <w:t>时往往进行夸大宣传，</w:t>
      </w:r>
      <w:r>
        <w:rPr>
          <w:rFonts w:hint="eastAsia"/>
        </w:rPr>
        <w:t>吹嘘</w:t>
      </w:r>
      <w:r>
        <w:t>软件功能</w:t>
      </w:r>
      <w:r>
        <w:rPr>
          <w:rFonts w:hint="eastAsia"/>
        </w:rPr>
        <w:t>，</w:t>
      </w:r>
      <w:r>
        <w:t>甚至通过人工提供或调节软件</w:t>
      </w:r>
      <w:r>
        <w:t>“</w:t>
      </w:r>
      <w:r>
        <w:t>股票池</w:t>
      </w:r>
      <w:r>
        <w:t>”</w:t>
      </w:r>
      <w:r>
        <w:t>，达到其欺骗投资者的目的</w:t>
      </w:r>
      <w:r>
        <w:rPr>
          <w:rFonts w:hint="eastAsia"/>
        </w:rPr>
        <w:t>。还</w:t>
      </w:r>
      <w:r>
        <w:t>有不法分子声称荐股软件只是工具，</w:t>
      </w:r>
      <w:r>
        <w:t>“</w:t>
      </w:r>
      <w:r>
        <w:t>要做好股票，就加入公司，成为会员，由专家指导</w:t>
      </w:r>
      <w:r>
        <w:t>”</w:t>
      </w:r>
      <w:r>
        <w:t>，进一步欺骗投资者。</w:t>
      </w:r>
    </w:p>
    <w:p w:rsidR="00C3233F" w:rsidRDefault="007D53DE" w:rsidP="00715A06">
      <w:pPr>
        <w:pStyle w:val="nei-fang"/>
        <w:ind w:firstLine="480"/>
      </w:pPr>
      <w:r>
        <w:t>根据中国证监会</w:t>
      </w:r>
      <w:r>
        <w:t>2012</w:t>
      </w:r>
      <w:r>
        <w:t>年</w:t>
      </w:r>
      <w:r>
        <w:t>12</w:t>
      </w:r>
      <w:r>
        <w:t>月正式发布的《关于加强对利用</w:t>
      </w:r>
      <w:r>
        <w:t>“</w:t>
      </w:r>
      <w:r>
        <w:t>荐股软件</w:t>
      </w:r>
      <w:r>
        <w:t>”</w:t>
      </w:r>
      <w:r>
        <w:t>从事证券投资咨询业务监管的暂行规定》，向投资者销售或提供</w:t>
      </w:r>
      <w:r>
        <w:t>“</w:t>
      </w:r>
      <w:r>
        <w:t>荐股软件</w:t>
      </w:r>
      <w:r>
        <w:t>”</w:t>
      </w:r>
      <w:r>
        <w:t>并且直接或者间接获取经济利益的，属于从事证券投资咨询业务，应当经中国证监会许可，取得证券投资咨询业务资格。未取得证券投资咨询业务资格，任何机构和个人不得利用荐股软件从事证券投资咨询业务。</w:t>
      </w:r>
    </w:p>
    <w:p w:rsidR="00C3233F" w:rsidRDefault="007D53DE" w:rsidP="00715A06">
      <w:pPr>
        <w:pStyle w:val="nei-fang"/>
        <w:ind w:firstLine="480"/>
      </w:pPr>
      <w:r>
        <w:t>因此，投资者在购买荐股软件和接受证券投资咨询服务时，应当事先了解或查询销售机构或个人是否具备证券投资咨询业务资格。投资者可以在中国证监会网站（</w:t>
      </w:r>
      <w:r>
        <w:t>www.csrc.gov.cn</w:t>
      </w:r>
      <w:r>
        <w:t>）、中国证券业协会网站（</w:t>
      </w:r>
      <w:r>
        <w:t>www.sac.net.cn</w:t>
      </w:r>
      <w:r>
        <w:t>）进行查询，防止上当受骗。</w:t>
      </w:r>
    </w:p>
    <w:p w:rsidR="00C3233F" w:rsidRDefault="00C3233F">
      <w:pPr>
        <w:spacing w:line="360" w:lineRule="auto"/>
        <w:ind w:firstLineChars="200" w:firstLine="480"/>
        <w:rPr>
          <w:rFonts w:ascii="宋体" w:hAnsi="宋体" w:cs="Arial"/>
          <w:color w:val="333333"/>
          <w:sz w:val="24"/>
          <w:szCs w:val="24"/>
          <w:shd w:val="clear" w:color="auto" w:fill="FFFFFF"/>
        </w:rPr>
      </w:pPr>
    </w:p>
    <w:p w:rsidR="00786093" w:rsidRDefault="00786093">
      <w:pPr>
        <w:spacing w:line="360" w:lineRule="auto"/>
        <w:ind w:firstLineChars="200" w:firstLine="480"/>
        <w:rPr>
          <w:rFonts w:ascii="宋体" w:hAnsi="宋体" w:cs="Arial"/>
          <w:color w:val="333333"/>
          <w:sz w:val="24"/>
          <w:szCs w:val="24"/>
          <w:shd w:val="clear" w:color="auto" w:fill="FFFFFF"/>
        </w:rPr>
      </w:pPr>
    </w:p>
    <w:p w:rsidR="00C3233F" w:rsidRPr="00237805" w:rsidRDefault="007D53DE" w:rsidP="00715A06">
      <w:pPr>
        <w:pStyle w:val="neishang2kai"/>
        <w:ind w:firstLine="480"/>
      </w:pPr>
      <w:bookmarkStart w:id="209" w:name="_Toc528936790"/>
      <w:bookmarkStart w:id="210" w:name="_Toc531096915"/>
      <w:bookmarkStart w:id="211" w:name="_Toc12780"/>
      <w:bookmarkStart w:id="212" w:name="_Toc24684"/>
      <w:bookmarkStart w:id="213" w:name="_Toc4650"/>
      <w:bookmarkStart w:id="214" w:name="_Toc27669"/>
      <w:bookmarkStart w:id="215" w:name="_Toc26447"/>
      <w:bookmarkStart w:id="216" w:name="_Toc6971"/>
      <w:bookmarkStart w:id="217" w:name="_Toc12847"/>
      <w:bookmarkStart w:id="218" w:name="_Toc7299"/>
      <w:bookmarkStart w:id="219" w:name="_Toc20781"/>
      <w:bookmarkStart w:id="220" w:name="_Toc54617398"/>
      <w:r w:rsidRPr="00237805">
        <w:rPr>
          <w:rFonts w:hint="eastAsia"/>
        </w:rPr>
        <w:t>案例三：“</w:t>
      </w:r>
      <w:r w:rsidRPr="00FF6F4D">
        <w:rPr>
          <w:rStyle w:val="ac"/>
          <w:rFonts w:hint="eastAsia"/>
          <w:b/>
          <w:bCs w:val="0"/>
        </w:rPr>
        <w:t>内部消息”成诱饵，</w:t>
      </w:r>
      <w:bookmarkEnd w:id="209"/>
      <w:r w:rsidRPr="00FF6F4D">
        <w:rPr>
          <w:rStyle w:val="ac"/>
          <w:rFonts w:hint="eastAsia"/>
          <w:b/>
          <w:bCs w:val="0"/>
        </w:rPr>
        <w:t>骗取钱财为目的</w:t>
      </w:r>
      <w:bookmarkEnd w:id="210"/>
      <w:bookmarkEnd w:id="211"/>
      <w:bookmarkEnd w:id="212"/>
      <w:bookmarkEnd w:id="213"/>
      <w:bookmarkEnd w:id="214"/>
      <w:bookmarkEnd w:id="215"/>
      <w:bookmarkEnd w:id="216"/>
      <w:bookmarkEnd w:id="217"/>
      <w:bookmarkEnd w:id="218"/>
      <w:bookmarkEnd w:id="219"/>
      <w:bookmarkEnd w:id="220"/>
    </w:p>
    <w:p w:rsidR="00C3233F" w:rsidRDefault="007D53DE" w:rsidP="00715A06">
      <w:pPr>
        <w:pStyle w:val="nei-fang"/>
        <w:ind w:firstLine="480"/>
      </w:pPr>
      <w:r>
        <w:rPr>
          <w:rFonts w:hint="eastAsia"/>
        </w:rPr>
        <w:t>投资者张某在家接到电话，对方声称自己是国内知名私</w:t>
      </w:r>
      <w:r>
        <w:rPr>
          <w:rFonts w:hint="eastAsia"/>
        </w:rPr>
        <w:lastRenderedPageBreak/>
        <w:t>募基金公司，拥有大量“内幕信息”，有“高手”负责操盘，保证</w:t>
      </w:r>
      <w:r>
        <w:t>会获得大额收益</w:t>
      </w:r>
      <w:r>
        <w:rPr>
          <w:rFonts w:hint="eastAsia"/>
        </w:rPr>
        <w:t>。张某浏览该公司网站，看见网站上公布大量股票研究报告和行情分析，觉得非常专业，便同意接受该公司的咨询服务并缴纳</w:t>
      </w:r>
      <w:r>
        <w:rPr>
          <w:rFonts w:hint="eastAsia"/>
        </w:rPr>
        <w:t>8,000</w:t>
      </w:r>
      <w:r>
        <w:rPr>
          <w:rFonts w:hint="eastAsia"/>
        </w:rPr>
        <w:t>元服务费。事实上该公司只是个皮包公司，并不具有证券投资咨询资质，张某缴纳的服务费也打了水漂</w:t>
      </w:r>
      <w:r>
        <w:t>。</w:t>
      </w:r>
    </w:p>
    <w:p w:rsidR="00C3233F" w:rsidRDefault="00C3233F">
      <w:pPr>
        <w:spacing w:line="360" w:lineRule="auto"/>
        <w:ind w:firstLineChars="200" w:firstLine="512"/>
        <w:rPr>
          <w:rFonts w:ascii="宋体" w:hAnsi="宋体"/>
          <w:color w:val="333333"/>
          <w:spacing w:val="8"/>
          <w:sz w:val="24"/>
          <w:szCs w:val="24"/>
          <w:shd w:val="clear" w:color="auto" w:fill="FFFFFF"/>
        </w:rPr>
      </w:pPr>
    </w:p>
    <w:p w:rsidR="00C3233F" w:rsidRDefault="007D53DE" w:rsidP="00715A06">
      <w:pPr>
        <w:pStyle w:val="neishang2kai"/>
        <w:ind w:firstLine="480"/>
      </w:pPr>
      <w:bookmarkStart w:id="221" w:name="_Toc54617399"/>
      <w:r>
        <w:rPr>
          <w:rFonts w:hint="eastAsia"/>
        </w:rPr>
        <w:t>风险提示</w:t>
      </w:r>
      <w:r>
        <w:rPr>
          <w:rFonts w:hint="eastAsia"/>
        </w:rPr>
        <w:t>:</w:t>
      </w:r>
      <w:bookmarkEnd w:id="221"/>
    </w:p>
    <w:p w:rsidR="00C3233F" w:rsidRDefault="007D53DE" w:rsidP="00715A06">
      <w:pPr>
        <w:pStyle w:val="nei-fang"/>
        <w:ind w:firstLine="480"/>
      </w:pPr>
      <w:r>
        <w:rPr>
          <w:rFonts w:hint="eastAsia"/>
        </w:rPr>
        <w:t>不法分子的办公场所往往就是租赁的一个几十平米的小房间，甚至隐藏在居民楼中。其雇用一些对证券市场一无所知的“业务人员”通过事先准备好的“话术”欺诈投资者，骗取钱财。投资者在参与证券投资咨询服务活动时，一定要提高警惕，不要盲目轻信所谓的“专业机构”和“内幕消息”，接受投资咨询服务时一定要核实对方的资格，明确对方身份，选择合法机构和有执业资格的专业人员</w:t>
      </w:r>
      <w:r>
        <w:t>。</w:t>
      </w:r>
    </w:p>
    <w:p w:rsidR="00C3233F" w:rsidRDefault="00C3233F">
      <w:pPr>
        <w:spacing w:line="360" w:lineRule="auto"/>
        <w:ind w:firstLineChars="200" w:firstLine="480"/>
        <w:rPr>
          <w:rFonts w:ascii="宋体" w:hAnsi="宋体" w:cs="Arial"/>
          <w:sz w:val="24"/>
          <w:szCs w:val="24"/>
          <w:shd w:val="clear" w:color="auto" w:fill="FFFFFF"/>
        </w:rPr>
      </w:pPr>
    </w:p>
    <w:p w:rsidR="00C3233F" w:rsidRPr="00715A06" w:rsidRDefault="007D53DE" w:rsidP="00715A06">
      <w:pPr>
        <w:pStyle w:val="neishang2kai"/>
        <w:ind w:firstLine="480"/>
      </w:pPr>
      <w:bookmarkStart w:id="222" w:name="_Toc531096916"/>
      <w:bookmarkStart w:id="223" w:name="_Toc15220"/>
      <w:bookmarkStart w:id="224" w:name="_Toc1350"/>
      <w:bookmarkStart w:id="225" w:name="_Toc29546"/>
      <w:bookmarkStart w:id="226" w:name="_Toc10914"/>
      <w:bookmarkStart w:id="227" w:name="_Toc20537"/>
      <w:bookmarkStart w:id="228" w:name="_Toc5500"/>
      <w:bookmarkStart w:id="229" w:name="_Toc30"/>
      <w:bookmarkStart w:id="230" w:name="_Toc11003"/>
      <w:bookmarkStart w:id="231" w:name="_Toc27779"/>
      <w:bookmarkStart w:id="232" w:name="_Toc54617400"/>
      <w:r w:rsidRPr="00715A06">
        <w:rPr>
          <w:rFonts w:hint="eastAsia"/>
        </w:rPr>
        <w:t>案例四：伪造身份加微信，实为荐股骗钱财</w:t>
      </w:r>
      <w:bookmarkEnd w:id="222"/>
      <w:bookmarkEnd w:id="223"/>
      <w:bookmarkEnd w:id="224"/>
      <w:bookmarkEnd w:id="225"/>
      <w:bookmarkEnd w:id="226"/>
      <w:bookmarkEnd w:id="227"/>
      <w:bookmarkEnd w:id="228"/>
      <w:bookmarkEnd w:id="229"/>
      <w:bookmarkEnd w:id="230"/>
      <w:bookmarkEnd w:id="231"/>
      <w:bookmarkEnd w:id="232"/>
    </w:p>
    <w:p w:rsidR="00C3233F" w:rsidRDefault="007D53DE" w:rsidP="00715A06">
      <w:pPr>
        <w:pStyle w:val="nei-fang"/>
        <w:ind w:firstLine="480"/>
      </w:pPr>
      <w:r>
        <w:rPr>
          <w:rFonts w:hint="eastAsia"/>
        </w:rPr>
        <w:t>某证券</w:t>
      </w:r>
      <w:r>
        <w:t>公司</w:t>
      </w:r>
      <w:r>
        <w:rPr>
          <w:rFonts w:hint="eastAsia"/>
        </w:rPr>
        <w:t>收到</w:t>
      </w:r>
      <w:r>
        <w:t>下辖分支机构反映，</w:t>
      </w:r>
      <w:r>
        <w:rPr>
          <w:rFonts w:hint="eastAsia"/>
        </w:rPr>
        <w:t>一些</w:t>
      </w:r>
      <w:r>
        <w:t>不法分子</w:t>
      </w:r>
      <w:r>
        <w:rPr>
          <w:rFonts w:hint="eastAsia"/>
        </w:rPr>
        <w:t>谎称</w:t>
      </w:r>
      <w:r>
        <w:t>是公司员工</w:t>
      </w:r>
      <w:r>
        <w:rPr>
          <w:rFonts w:hint="eastAsia"/>
        </w:rPr>
        <w:t>（甚至冒充该公司</w:t>
      </w:r>
      <w:r>
        <w:t>真</w:t>
      </w:r>
      <w:r>
        <w:rPr>
          <w:rFonts w:hint="eastAsia"/>
        </w:rPr>
        <w:t>实</w:t>
      </w:r>
      <w:r>
        <w:t>员工信息</w:t>
      </w:r>
      <w:r>
        <w:rPr>
          <w:rFonts w:hint="eastAsia"/>
        </w:rPr>
        <w:t>）申请</w:t>
      </w:r>
      <w:r>
        <w:t>添加客户微信、</w:t>
      </w:r>
      <w:r>
        <w:t>QQ</w:t>
      </w:r>
      <w:r>
        <w:t>等社交工具，</w:t>
      </w:r>
      <w:r>
        <w:rPr>
          <w:rFonts w:hint="eastAsia"/>
        </w:rPr>
        <w:t>或者</w:t>
      </w:r>
      <w:r>
        <w:t>邀请客户</w:t>
      </w:r>
      <w:r>
        <w:rPr>
          <w:rFonts w:hint="eastAsia"/>
        </w:rPr>
        <w:t>加入</w:t>
      </w:r>
      <w:r>
        <w:t>伪造的证券公司客户微信群、</w:t>
      </w:r>
      <w:r>
        <w:t>QQ</w:t>
      </w:r>
      <w:r>
        <w:t>群</w:t>
      </w:r>
      <w:r>
        <w:rPr>
          <w:rFonts w:hint="eastAsia"/>
        </w:rPr>
        <w:t>（如</w:t>
      </w:r>
      <w:r>
        <w:t>“</w:t>
      </w:r>
      <w:r>
        <w:rPr>
          <w:rFonts w:hint="eastAsia"/>
        </w:rPr>
        <w:t>某某</w:t>
      </w:r>
      <w:r>
        <w:t>证券</w:t>
      </w:r>
      <w:r>
        <w:rPr>
          <w:rFonts w:hint="eastAsia"/>
        </w:rPr>
        <w:t>公司</w:t>
      </w:r>
      <w:r>
        <w:t>VIP</w:t>
      </w:r>
      <w:r>
        <w:rPr>
          <w:rFonts w:hint="eastAsia"/>
        </w:rPr>
        <w:t>服务群</w:t>
      </w:r>
      <w:r>
        <w:t>”“</w:t>
      </w:r>
      <w:r>
        <w:rPr>
          <w:rFonts w:hint="eastAsia"/>
        </w:rPr>
        <w:t>规避</w:t>
      </w:r>
      <w:r>
        <w:rPr>
          <w:rFonts w:hint="eastAsia"/>
        </w:rPr>
        <w:lastRenderedPageBreak/>
        <w:t>风险</w:t>
      </w:r>
      <w:r>
        <w:t>交流群</w:t>
      </w:r>
      <w:r>
        <w:t>”</w:t>
      </w:r>
      <w:r>
        <w:rPr>
          <w:rFonts w:hint="eastAsia"/>
        </w:rPr>
        <w:t>）</w:t>
      </w:r>
      <w:r>
        <w:t>，</w:t>
      </w:r>
      <w:r>
        <w:rPr>
          <w:rFonts w:hint="eastAsia"/>
        </w:rPr>
        <w:t>向客户</w:t>
      </w:r>
      <w:r>
        <w:t>发送或冒充其他客户在群内</w:t>
      </w:r>
      <w:r>
        <w:rPr>
          <w:rFonts w:hint="eastAsia"/>
        </w:rPr>
        <w:t>散布非法</w:t>
      </w:r>
      <w:r>
        <w:t>荐股信息</w:t>
      </w:r>
      <w:r>
        <w:rPr>
          <w:rFonts w:hint="eastAsia"/>
        </w:rPr>
        <w:t>。该公司立即通过</w:t>
      </w:r>
      <w:r>
        <w:t>官网、微信公众号、行情交易终端等渠道向投资</w:t>
      </w:r>
      <w:r>
        <w:rPr>
          <w:rFonts w:hint="eastAsia"/>
        </w:rPr>
        <w:t>者</w:t>
      </w:r>
      <w:r>
        <w:t>告知该事，进行风险提示</w:t>
      </w:r>
      <w:r>
        <w:rPr>
          <w:rFonts w:hint="eastAsia"/>
        </w:rPr>
        <w:t>，</w:t>
      </w:r>
      <w:r>
        <w:t>避免客户</w:t>
      </w:r>
      <w:r>
        <w:rPr>
          <w:rFonts w:hint="eastAsia"/>
        </w:rPr>
        <w:t>受骗。</w:t>
      </w:r>
    </w:p>
    <w:p w:rsidR="00C3233F" w:rsidRDefault="00C3233F">
      <w:pPr>
        <w:spacing w:line="360" w:lineRule="auto"/>
        <w:ind w:firstLineChars="200" w:firstLine="480"/>
        <w:rPr>
          <w:rFonts w:ascii="宋体" w:hAnsi="宋体"/>
          <w:color w:val="000000"/>
          <w:sz w:val="24"/>
          <w:szCs w:val="24"/>
        </w:rPr>
      </w:pPr>
    </w:p>
    <w:p w:rsidR="00B6487A" w:rsidRDefault="007D53DE" w:rsidP="00715A06">
      <w:pPr>
        <w:pStyle w:val="neishang2kai"/>
        <w:ind w:firstLine="480"/>
      </w:pPr>
      <w:bookmarkStart w:id="233" w:name="_Toc54617401"/>
      <w:r>
        <w:rPr>
          <w:rFonts w:hint="eastAsia"/>
        </w:rPr>
        <w:t>风险提示</w:t>
      </w:r>
      <w:r>
        <w:t>：</w:t>
      </w:r>
      <w:bookmarkEnd w:id="233"/>
    </w:p>
    <w:p w:rsidR="00C3233F" w:rsidRDefault="007D53DE" w:rsidP="00715A06">
      <w:pPr>
        <w:pStyle w:val="nei-fang"/>
        <w:ind w:firstLine="480"/>
        <w:rPr>
          <w:rFonts w:cs="Arial"/>
        </w:rPr>
      </w:pPr>
      <w:r>
        <w:rPr>
          <w:rFonts w:hint="eastAsia"/>
        </w:rPr>
        <w:t>客户在同</w:t>
      </w:r>
      <w:r>
        <w:t>证券公司及其员工沟通、交流时，应当认准</w:t>
      </w:r>
      <w:r>
        <w:rPr>
          <w:rFonts w:hint="eastAsia"/>
        </w:rPr>
        <w:t>公司</w:t>
      </w:r>
      <w:r>
        <w:t>官网、微信公众号</w:t>
      </w:r>
      <w:r>
        <w:rPr>
          <w:rFonts w:hint="eastAsia"/>
        </w:rPr>
        <w:t>、</w:t>
      </w:r>
      <w:r>
        <w:t>营业部等官方</w:t>
      </w:r>
      <w:r>
        <w:rPr>
          <w:rFonts w:hint="eastAsia"/>
        </w:rPr>
        <w:t>渠道</w:t>
      </w:r>
      <w:r>
        <w:t>，</w:t>
      </w:r>
      <w:r>
        <w:rPr>
          <w:rFonts w:hint="eastAsia"/>
        </w:rPr>
        <w:t>若同</w:t>
      </w:r>
      <w:r>
        <w:t>不认识的</w:t>
      </w:r>
      <w:r>
        <w:rPr>
          <w:rFonts w:hint="eastAsia"/>
        </w:rPr>
        <w:t>员工</w:t>
      </w:r>
      <w:r>
        <w:t>联</w:t>
      </w:r>
      <w:r>
        <w:rPr>
          <w:rFonts w:hint="eastAsia"/>
        </w:rPr>
        <w:t>系</w:t>
      </w:r>
      <w:r>
        <w:t>、交流，应通过营业部或者该公司全国统一客服电话等途径</w:t>
      </w:r>
      <w:r>
        <w:rPr>
          <w:rFonts w:hint="eastAsia"/>
        </w:rPr>
        <w:t>核实</w:t>
      </w:r>
      <w:r>
        <w:t>员工姓名、员工号等信息，</w:t>
      </w:r>
      <w:r>
        <w:rPr>
          <w:rFonts w:hint="eastAsia"/>
        </w:rPr>
        <w:t>提高警惕</w:t>
      </w:r>
      <w:r>
        <w:t>，拒绝各类荐股信息，谨防上当受骗。</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rPr>
          <w:rFonts w:ascii="仿宋_GB2312" w:eastAsia="仿宋_GB2312"/>
          <w:bCs/>
          <w:sz w:val="32"/>
          <w:szCs w:val="32"/>
        </w:rPr>
      </w:pPr>
      <w:bookmarkStart w:id="234" w:name="_Toc2475"/>
      <w:bookmarkStart w:id="235" w:name="_Toc6871"/>
      <w:bookmarkStart w:id="236" w:name="_Toc12336"/>
      <w:bookmarkStart w:id="237" w:name="_Toc11208"/>
      <w:bookmarkStart w:id="238" w:name="_Toc24718"/>
      <w:bookmarkStart w:id="239" w:name="_Toc12666"/>
      <w:bookmarkStart w:id="240" w:name="_Toc11992"/>
      <w:bookmarkStart w:id="241" w:name="_Toc28161"/>
      <w:bookmarkStart w:id="242" w:name="_Toc54617402"/>
      <w:r>
        <w:rPr>
          <w:rFonts w:hint="eastAsia"/>
        </w:rPr>
        <w:t>案例五：</w:t>
      </w:r>
      <w:r>
        <w:rPr>
          <w:rFonts w:hint="eastAsia"/>
          <w:szCs w:val="22"/>
        </w:rPr>
        <w:t>非法荐股花样多，</w:t>
      </w:r>
      <w:r>
        <w:rPr>
          <w:rFonts w:hint="eastAsia"/>
        </w:rPr>
        <w:t>天花乱坠包装忙</w:t>
      </w:r>
      <w:bookmarkEnd w:id="234"/>
      <w:bookmarkEnd w:id="235"/>
      <w:bookmarkEnd w:id="236"/>
      <w:bookmarkEnd w:id="237"/>
      <w:bookmarkEnd w:id="238"/>
      <w:bookmarkEnd w:id="239"/>
      <w:bookmarkEnd w:id="240"/>
      <w:bookmarkEnd w:id="241"/>
      <w:bookmarkEnd w:id="242"/>
    </w:p>
    <w:p w:rsidR="00C3233F" w:rsidRDefault="007D53DE" w:rsidP="00715A06">
      <w:pPr>
        <w:pStyle w:val="nei-fang"/>
        <w:ind w:firstLine="480"/>
      </w:pPr>
      <w:r>
        <w:rPr>
          <w:rFonts w:hint="eastAsia"/>
        </w:rPr>
        <w:t>赵某退休后偶尔会买股票，但亏多盈少。某天突然接到一个长途电话，自称是某投资咨询公司营销人员李某，其公司主要是教育股民怎么做股票，有专业的炒股软件和专业的老师授课，老师在讲课时会推荐股票，已经有不少像赵某这样的股民通过老师推荐的股票赚了钱。公司与多个财经电视节目均有合作，实力雄厚。李某还表示近期公司正在搞活动，现在购买半年课程还可以赠送两个月，活动快结束了，建议赵某赶紧购买。此后李某多次通过电话向赵某吹嘘老师推荐的股票表现如何优异，宣称公司如何正规，并向赵某展示各</w:t>
      </w:r>
      <w:r>
        <w:rPr>
          <w:rFonts w:hint="eastAsia"/>
        </w:rPr>
        <w:lastRenderedPageBreak/>
        <w:t>种营业执照、证书。在李某的忽悠下，赵某花了</w:t>
      </w:r>
      <w:r>
        <w:rPr>
          <w:rFonts w:hint="eastAsia"/>
        </w:rPr>
        <w:t>1.28</w:t>
      </w:r>
      <w:r>
        <w:rPr>
          <w:rFonts w:hint="eastAsia"/>
        </w:rPr>
        <w:t>万元成为</w:t>
      </w:r>
      <w:r>
        <w:rPr>
          <w:rFonts w:hint="eastAsia"/>
        </w:rPr>
        <w:t>VIP</w:t>
      </w:r>
      <w:r>
        <w:rPr>
          <w:rFonts w:hint="eastAsia"/>
        </w:rPr>
        <w:t>会员，并安装了该公司的炒股软件，但后来老师推荐的股票却亏损。赵某要求公司退还费用，但公司不再接听电话。赵某咨询得知该公司并不是证监会批准的证券投资咨询机构。</w:t>
      </w:r>
    </w:p>
    <w:p w:rsidR="00C3233F" w:rsidRDefault="00C3233F">
      <w:pPr>
        <w:spacing w:line="360" w:lineRule="auto"/>
        <w:ind w:firstLineChars="200" w:firstLine="482"/>
        <w:rPr>
          <w:b/>
          <w:sz w:val="24"/>
          <w:shd w:val="clear" w:color="auto" w:fill="FFFFFF"/>
        </w:rPr>
      </w:pPr>
    </w:p>
    <w:p w:rsidR="00C3233F" w:rsidRDefault="007D53DE" w:rsidP="00715A06">
      <w:pPr>
        <w:pStyle w:val="neishang2kai"/>
        <w:ind w:firstLine="480"/>
      </w:pPr>
      <w:bookmarkStart w:id="243" w:name="_Toc54617403"/>
      <w:r>
        <w:rPr>
          <w:rFonts w:hint="eastAsia"/>
        </w:rPr>
        <w:t>风险提示：</w:t>
      </w:r>
      <w:bookmarkEnd w:id="243"/>
    </w:p>
    <w:p w:rsidR="00C3233F" w:rsidRDefault="007D53DE" w:rsidP="00715A06">
      <w:pPr>
        <w:pStyle w:val="nei-fang"/>
        <w:ind w:firstLine="480"/>
      </w:pPr>
      <w:r>
        <w:rPr>
          <w:rFonts w:hint="eastAsia"/>
        </w:rPr>
        <w:t>目前相关法律法规规定，未取得证监会批准的证券投资咨询业务资格，任何机构和个人不得提供证券投资咨询业务。北京证监局提醒广大投资者：</w:t>
      </w:r>
    </w:p>
    <w:p w:rsidR="00C3233F" w:rsidRDefault="007D53DE" w:rsidP="00715A06">
      <w:pPr>
        <w:pStyle w:val="nei-fang"/>
        <w:ind w:firstLine="480"/>
      </w:pPr>
      <w:r>
        <w:rPr>
          <w:rFonts w:hint="eastAsia"/>
        </w:rPr>
        <w:t>（</w:t>
      </w:r>
      <w:r>
        <w:rPr>
          <w:rFonts w:hint="eastAsia"/>
        </w:rPr>
        <w:t>1</w:t>
      </w:r>
      <w:r>
        <w:rPr>
          <w:rFonts w:hint="eastAsia"/>
        </w:rPr>
        <w:t>）要擦亮眼睛，验明正身。按照《证券法》《证券、期货投资咨询管理暂行办法》相关规定，从事证券投资咨询业务，必须具有中国证监会批准的证券投资咨询业务资质。投资者应当到中国证监会网站（</w:t>
      </w:r>
      <w:r>
        <w:rPr>
          <w:rFonts w:hint="eastAsia"/>
        </w:rPr>
        <w:t>www.csrc.gov.cn</w:t>
      </w:r>
      <w:r>
        <w:rPr>
          <w:rFonts w:hint="eastAsia"/>
        </w:rPr>
        <w:t>）“监管对象”下查询“合法机构名录”，核实其公司是否在“证券投资咨询机构名录”或“证券公司名录”中。</w:t>
      </w:r>
    </w:p>
    <w:p w:rsidR="00C3233F" w:rsidRDefault="007D53DE" w:rsidP="00715A06">
      <w:pPr>
        <w:pStyle w:val="nei-fang"/>
        <w:ind w:firstLine="480"/>
      </w:pPr>
      <w:r>
        <w:rPr>
          <w:rFonts w:hint="eastAsia"/>
        </w:rPr>
        <w:t>（</w:t>
      </w:r>
      <w:r>
        <w:rPr>
          <w:rFonts w:hint="eastAsia"/>
        </w:rPr>
        <w:t>2</w:t>
      </w:r>
      <w:r>
        <w:rPr>
          <w:rFonts w:hint="eastAsia"/>
        </w:rPr>
        <w:t>）要高度警惕，切勿向对方个人账户汇款。合法的证券投资咨询机构均通过公司专用账户收款，对于要求将钱打入个人银行账户的证券咨询活动，投资者要格外警惕。同时要注意识别汇款账号，不要通过微信、支付宝向对方转账，否则无法核查汇款去向。</w:t>
      </w:r>
    </w:p>
    <w:p w:rsidR="00C3233F" w:rsidRDefault="007D53DE" w:rsidP="00715A06">
      <w:pPr>
        <w:pStyle w:val="nei-fang"/>
        <w:ind w:firstLine="480"/>
      </w:pPr>
      <w:r>
        <w:rPr>
          <w:rFonts w:hint="eastAsia"/>
        </w:rPr>
        <w:lastRenderedPageBreak/>
        <w:t>（</w:t>
      </w:r>
      <w:r>
        <w:rPr>
          <w:rFonts w:hint="eastAsia"/>
        </w:rPr>
        <w:t>3</w:t>
      </w:r>
      <w:r>
        <w:rPr>
          <w:rFonts w:hint="eastAsia"/>
        </w:rPr>
        <w:t>）要加强防范，不要参加其他非法投资活动。近期有一些不法分子以“荐股”为名，实际从事其他违法犯罪活动，如利用微信群、网络直播间实时喊单，指挥投资者同时买卖股票，涉嫌操纵市场；或者诱骗投资者参与贵金属、邮币卡或境外期货、场外期权交易，牟取非法利益。这些非法活动花样繁多，欺骗性强，严重损害投资者利益和市场正常秩序，危害极大。</w:t>
      </w:r>
    </w:p>
    <w:p w:rsidR="00C3233F" w:rsidRDefault="007D53DE" w:rsidP="00715A06">
      <w:pPr>
        <w:pStyle w:val="nei-fang"/>
        <w:ind w:firstLine="480"/>
      </w:pPr>
      <w:r>
        <w:rPr>
          <w:rFonts w:hint="eastAsia"/>
        </w:rPr>
        <w:t>（</w:t>
      </w:r>
      <w:r>
        <w:rPr>
          <w:rFonts w:hint="eastAsia"/>
        </w:rPr>
        <w:t>4</w:t>
      </w:r>
      <w:r>
        <w:rPr>
          <w:rFonts w:hint="eastAsia"/>
        </w:rPr>
        <w:t>）要理性投资，自主做出投资决策。投资者不要抱有“天上掉馅饼”“一夜暴富”的幻想，切勿被非法分子高收益高回报的虚假信息蒙蔽双眼，时刻保持理性投资心态。否则一旦上当受骗，便会发现对方已经失联，而不法分子流窜作案，即使报案也很难找到涉案人员，投资者的损失往往无法挽回。</w:t>
      </w:r>
    </w:p>
    <w:p w:rsidR="00C3233F" w:rsidRDefault="007D53DE" w:rsidP="00715A06">
      <w:pPr>
        <w:pStyle w:val="nei-fang"/>
        <w:ind w:firstLine="480"/>
      </w:pPr>
      <w:r>
        <w:rPr>
          <w:rFonts w:hint="eastAsia"/>
        </w:rPr>
        <w:t>（</w:t>
      </w:r>
      <w:r>
        <w:rPr>
          <w:rFonts w:hint="eastAsia"/>
        </w:rPr>
        <w:t>5</w:t>
      </w:r>
      <w:r>
        <w:rPr>
          <w:rFonts w:hint="eastAsia"/>
        </w:rPr>
        <w:t>）要合理维权，理性反映自己的诉求。根据最高人民法院、最高人民检察院、公安部、中国证券监督管理委员会《关于整治非法证券活动有关问题的通知》有关规定，如果非法证券活动构成犯罪，被害人应当通过公安、司法机关刑事追赃程序追偿；如果非法证券活动仅是一般违法行为而没有构成犯罪，当事人符合民事诉讼法规定的起诉条件的，可以通过民事诉讼程序请求赔偿。</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7D53DE" w:rsidP="00715A06">
      <w:pPr>
        <w:pStyle w:val="neishang2kai"/>
        <w:ind w:firstLine="480"/>
        <w:rPr>
          <w:rFonts w:ascii="宋体" w:hAnsi="宋体" w:cs="Arial"/>
          <w:szCs w:val="24"/>
        </w:rPr>
      </w:pPr>
      <w:bookmarkStart w:id="244" w:name="_Toc54617404"/>
      <w:r>
        <w:rPr>
          <w:rFonts w:hint="eastAsia"/>
        </w:rPr>
        <w:lastRenderedPageBreak/>
        <w:t>案例六：层层骗局防不胜防，天上没有免费午餐</w:t>
      </w:r>
      <w:bookmarkEnd w:id="244"/>
    </w:p>
    <w:p w:rsidR="00C3233F" w:rsidRDefault="007D53DE" w:rsidP="00715A06">
      <w:pPr>
        <w:pStyle w:val="nei-fang"/>
        <w:ind w:firstLine="480"/>
      </w:pPr>
      <w:r>
        <w:rPr>
          <w:rFonts w:hint="eastAsia"/>
        </w:rPr>
        <w:t>投资者刘先生接到一个陌生电话，对方自称是某私募基金公司员工，公司掌握有一些内幕信息，如果刘先生购买他推荐的股票，可以通过超短线获利。刘先生将信将疑加了对方微信，之后几天，对方不断通过微信向刘先生发送展示公司“股票操作成果”的小视频。刘先生信以为真，向对方支付了</w:t>
      </w:r>
      <w:r>
        <w:rPr>
          <w:rFonts w:hint="eastAsia"/>
        </w:rPr>
        <w:t>8,800</w:t>
      </w:r>
      <w:r>
        <w:rPr>
          <w:rFonts w:hint="eastAsia"/>
        </w:rPr>
        <w:t>元服务费，接受所谓“荐股服务”。刘先生大量买入了对方推荐的股票，很快发生严重亏损，刘先生感觉上当受骗联系对方要求退款和弥补损失，但遭百般推诿。</w:t>
      </w:r>
    </w:p>
    <w:p w:rsidR="00C3233F" w:rsidRDefault="007D53DE" w:rsidP="00715A06">
      <w:pPr>
        <w:pStyle w:val="nei-fang"/>
        <w:ind w:firstLine="480"/>
      </w:pPr>
      <w:r>
        <w:rPr>
          <w:rFonts w:hint="eastAsia"/>
        </w:rPr>
        <w:t>两天后，刘先生接到自称是公司“王总监”的电话，称公司因掌握内幕信息不准确给刘先生在内的多名投资者造成损失深表歉意，为了弥补之前的过失，现推出一项“秘密”行动，准备联合几家机构拉升几只股票，参与其中的投资者可以获取巨大利益。鉴于前期刘先生遭受的损失，公司愿以优惠价格将其提升为高级会员，刘先生只需再缴纳</w:t>
      </w:r>
      <w:r>
        <w:rPr>
          <w:rFonts w:hint="eastAsia"/>
        </w:rPr>
        <w:t>1.8</w:t>
      </w:r>
      <w:r>
        <w:rPr>
          <w:rFonts w:hint="eastAsia"/>
        </w:rPr>
        <w:t>万元就能享受到价值</w:t>
      </w:r>
      <w:r>
        <w:rPr>
          <w:rFonts w:hint="eastAsia"/>
        </w:rPr>
        <w:t>3.88</w:t>
      </w:r>
      <w:r>
        <w:rPr>
          <w:rFonts w:hint="eastAsia"/>
        </w:rPr>
        <w:t>万元的高级会员待遇，而且“王总监”将亲自指导刘先生炒股，保证最少能获取</w:t>
      </w:r>
      <w:r>
        <w:rPr>
          <w:rFonts w:hint="eastAsia"/>
        </w:rPr>
        <w:t>20%</w:t>
      </w:r>
      <w:r>
        <w:rPr>
          <w:rFonts w:hint="eastAsia"/>
        </w:rPr>
        <w:t>以上的收益，同时还要求刘先生保密。刘先生抱着赌一把的心态又向“王总监”指定的自然人银行账户汇入了</w:t>
      </w:r>
      <w:r>
        <w:rPr>
          <w:rFonts w:hint="eastAsia"/>
        </w:rPr>
        <w:t>1.8</w:t>
      </w:r>
      <w:r>
        <w:rPr>
          <w:rFonts w:hint="eastAsia"/>
        </w:rPr>
        <w:t>万元款项。</w:t>
      </w:r>
    </w:p>
    <w:p w:rsidR="00C3233F" w:rsidRDefault="007D53DE" w:rsidP="00715A06">
      <w:pPr>
        <w:pStyle w:val="nei-fang"/>
        <w:ind w:firstLine="480"/>
      </w:pPr>
      <w:r>
        <w:rPr>
          <w:rFonts w:hint="eastAsia"/>
        </w:rPr>
        <w:t>恰逢股市整体行情向好，刘先生在“王总监”指导下交易股票确实赚回了一部分损失。此时，“王总监”又称公司推出</w:t>
      </w:r>
      <w:r>
        <w:rPr>
          <w:rFonts w:hint="eastAsia"/>
        </w:rPr>
        <w:lastRenderedPageBreak/>
        <w:t>了一个私募基金产品，将联合其他机构做“超短线”交易，一个月收益高达</w:t>
      </w:r>
      <w:r>
        <w:rPr>
          <w:rFonts w:hint="eastAsia"/>
        </w:rPr>
        <w:t>30%</w:t>
      </w:r>
      <w:r>
        <w:rPr>
          <w:rFonts w:hint="eastAsia"/>
        </w:rPr>
        <w:t>，能迅速补足刘先生之前的交易损失，但因对操作股票技术要求极高，需要刘先生将炒股的</w:t>
      </w:r>
      <w:r>
        <w:rPr>
          <w:rFonts w:hint="eastAsia"/>
        </w:rPr>
        <w:t>20</w:t>
      </w:r>
      <w:r>
        <w:rPr>
          <w:rFonts w:hint="eastAsia"/>
        </w:rPr>
        <w:t>万元本金交其管理，进行统一操作。基于对王总监前期“用心指导”的信任，刘先生很快就将</w:t>
      </w:r>
      <w:r>
        <w:rPr>
          <w:rFonts w:hint="eastAsia"/>
        </w:rPr>
        <w:t>20</w:t>
      </w:r>
      <w:r>
        <w:rPr>
          <w:rFonts w:hint="eastAsia"/>
        </w:rPr>
        <w:t>万元炒股本金汇至“王总监”指定的自然人银行账户。几天后，刘先生拨打“王总监”电话准备了解收益情况时，发现已无法拨通。</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7D53DE" w:rsidP="00715A06">
      <w:pPr>
        <w:pStyle w:val="neishang2kai"/>
        <w:ind w:firstLine="480"/>
      </w:pPr>
      <w:bookmarkStart w:id="245" w:name="_Toc54617405"/>
      <w:r>
        <w:rPr>
          <w:rFonts w:hint="eastAsia"/>
        </w:rPr>
        <w:t>风险提示</w:t>
      </w:r>
      <w:r w:rsidR="00592CE9">
        <w:rPr>
          <w:rFonts w:hint="eastAsia"/>
        </w:rPr>
        <w:t>：</w:t>
      </w:r>
      <w:bookmarkEnd w:id="245"/>
    </w:p>
    <w:p w:rsidR="00C3233F" w:rsidRDefault="007D53DE" w:rsidP="00715A06">
      <w:pPr>
        <w:pStyle w:val="nei-fang"/>
        <w:ind w:firstLine="480"/>
      </w:pPr>
      <w:r>
        <w:rPr>
          <w:rFonts w:hint="eastAsia"/>
        </w:rPr>
        <w:t>这个案例中，不法分子利用投资者发生亏损后急于挽回损失，以及稍有盈利又希望短期扩大收益的心理，层层设套，多次骗取投资者缴纳“服务费”，甚至最终骗走了投资者巨额交易本金。投资者在接到陌生人主动通过电话、短信、</w:t>
      </w:r>
      <w:r>
        <w:rPr>
          <w:rFonts w:hint="eastAsia"/>
        </w:rPr>
        <w:t>QQ</w:t>
      </w:r>
      <w:r>
        <w:rPr>
          <w:rFonts w:hint="eastAsia"/>
        </w:rPr>
        <w:t>、微信等通信和网络工具联系，推销荐股服务时，一定要保持高度警惕，不可轻信对方话语，更不能在遭受损失情况后，继续听从对方劝诱，一再向对方汇转款项。</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7D53DE" w:rsidP="00715A06">
      <w:pPr>
        <w:pStyle w:val="neishang2kai"/>
        <w:ind w:firstLine="480"/>
        <w:rPr>
          <w:rFonts w:ascii="宋体" w:hAnsi="宋体" w:cs="Arial"/>
          <w:szCs w:val="24"/>
        </w:rPr>
      </w:pPr>
      <w:bookmarkStart w:id="246" w:name="_Toc54617406"/>
      <w:r>
        <w:rPr>
          <w:rFonts w:hint="eastAsia"/>
        </w:rPr>
        <w:t>案例七：名为投资管理公司，实为非法集资并洗钱</w:t>
      </w:r>
      <w:bookmarkEnd w:id="246"/>
    </w:p>
    <w:p w:rsidR="00C3233F" w:rsidRDefault="007D53DE" w:rsidP="00715A06">
      <w:pPr>
        <w:pStyle w:val="nei-fang"/>
        <w:ind w:firstLine="480"/>
      </w:pPr>
      <w:r>
        <w:rPr>
          <w:rFonts w:hint="eastAsia"/>
        </w:rPr>
        <w:t>朱某丽于</w:t>
      </w:r>
      <w:r>
        <w:rPr>
          <w:rFonts w:hint="eastAsia"/>
        </w:rPr>
        <w:t>2010</w:t>
      </w:r>
      <w:r>
        <w:rPr>
          <w:rFonts w:hint="eastAsia"/>
        </w:rPr>
        <w:t>年创办了杭州某投资管理有限公司，在未经金融等监管部门批准的情况下，以保本付息、炒外汇等形式非法吸收资金。朱某丽称该公司与其他</w:t>
      </w:r>
      <w:r>
        <w:rPr>
          <w:rFonts w:hint="eastAsia"/>
        </w:rPr>
        <w:t>P2P</w:t>
      </w:r>
      <w:r>
        <w:rPr>
          <w:rFonts w:hint="eastAsia"/>
        </w:rPr>
        <w:t>公司不一</w:t>
      </w:r>
      <w:r>
        <w:rPr>
          <w:rFonts w:hint="eastAsia"/>
        </w:rPr>
        <w:lastRenderedPageBreak/>
        <w:t>样，“有技术、有团队，有专业机构把关，有前期计划方案，不仅开辟了自己的金融商城，还搭建了自己的财经新闻平台‘</w:t>
      </w:r>
      <w:r>
        <w:rPr>
          <w:rFonts w:hint="eastAsia"/>
        </w:rPr>
        <w:t>XR</w:t>
      </w:r>
      <w:r>
        <w:rPr>
          <w:rFonts w:hint="eastAsia"/>
        </w:rPr>
        <w:t>街’，先后与一大批国际金融企业建立了密切的合作关系，懂得如何规避金融投资风险。”</w:t>
      </w:r>
    </w:p>
    <w:p w:rsidR="00C3233F" w:rsidRDefault="007D53DE" w:rsidP="00715A06">
      <w:pPr>
        <w:pStyle w:val="nei-fang"/>
        <w:ind w:firstLine="480"/>
      </w:pPr>
      <w:r>
        <w:rPr>
          <w:rFonts w:hint="eastAsia"/>
        </w:rPr>
        <w:t>该公司以杭州为基地，以上海、香港为总部，战略布局至全国各大城市。</w:t>
      </w:r>
      <w:r>
        <w:rPr>
          <w:rFonts w:hint="eastAsia"/>
        </w:rPr>
        <w:t>2018</w:t>
      </w:r>
      <w:r>
        <w:rPr>
          <w:rFonts w:hint="eastAsia"/>
        </w:rPr>
        <w:t>年初，该公司爆雷，无法正常兑付利息。</w:t>
      </w:r>
      <w:r>
        <w:rPr>
          <w:rFonts w:hint="eastAsia"/>
        </w:rPr>
        <w:t>2018</w:t>
      </w:r>
      <w:r>
        <w:rPr>
          <w:rFonts w:hint="eastAsia"/>
        </w:rPr>
        <w:t>年</w:t>
      </w:r>
      <w:r>
        <w:rPr>
          <w:rFonts w:hint="eastAsia"/>
        </w:rPr>
        <w:t>7</w:t>
      </w:r>
      <w:r>
        <w:rPr>
          <w:rFonts w:hint="eastAsia"/>
        </w:rPr>
        <w:t>月，根据群众报案，拱墅公安立案侦查后查明朱某丽涉嫌非法吸收资金达</w:t>
      </w:r>
      <w:r>
        <w:rPr>
          <w:rFonts w:hint="eastAsia"/>
        </w:rPr>
        <w:t>10</w:t>
      </w:r>
      <w:r>
        <w:rPr>
          <w:rFonts w:hint="eastAsia"/>
        </w:rPr>
        <w:t>亿元。同月，朱某丽潜逃，随后被列为浙江省公安厅公开悬赏通缉嫌疑人。其名下被查获的豪车有</w:t>
      </w:r>
      <w:r>
        <w:rPr>
          <w:rFonts w:hint="eastAsia"/>
        </w:rPr>
        <w:t>4</w:t>
      </w:r>
      <w:r>
        <w:rPr>
          <w:rFonts w:hint="eastAsia"/>
        </w:rPr>
        <w:t>辆，房产有</w:t>
      </w:r>
      <w:r>
        <w:rPr>
          <w:rFonts w:hint="eastAsia"/>
        </w:rPr>
        <w:t>23</w:t>
      </w:r>
      <w:r>
        <w:rPr>
          <w:rFonts w:hint="eastAsia"/>
        </w:rPr>
        <w:t>套，扣押涉案资金还有</w:t>
      </w:r>
      <w:r>
        <w:rPr>
          <w:rFonts w:hint="eastAsia"/>
        </w:rPr>
        <w:t>2,900</w:t>
      </w:r>
      <w:r>
        <w:rPr>
          <w:rFonts w:hint="eastAsia"/>
        </w:rPr>
        <w:t>多万元。据了解，该案件的投资人多达近</w:t>
      </w:r>
      <w:r>
        <w:rPr>
          <w:rFonts w:hint="eastAsia"/>
        </w:rPr>
        <w:t>2,000</w:t>
      </w:r>
      <w:r>
        <w:rPr>
          <w:rFonts w:hint="eastAsia"/>
        </w:rPr>
        <w:t>人，人均投资超过</w:t>
      </w:r>
      <w:r>
        <w:rPr>
          <w:rFonts w:hint="eastAsia"/>
        </w:rPr>
        <w:t>50</w:t>
      </w:r>
      <w:r>
        <w:rPr>
          <w:rFonts w:hint="eastAsia"/>
        </w:rPr>
        <w:t>万元，不乏投资上千万元者。</w:t>
      </w:r>
    </w:p>
    <w:p w:rsidR="00C3233F" w:rsidRDefault="007D53DE" w:rsidP="00715A06">
      <w:pPr>
        <w:pStyle w:val="nei-fang"/>
        <w:ind w:firstLine="480"/>
      </w:pPr>
      <w:r>
        <w:rPr>
          <w:rFonts w:hint="eastAsia"/>
        </w:rPr>
        <w:t>2019</w:t>
      </w:r>
      <w:r>
        <w:rPr>
          <w:rFonts w:hint="eastAsia"/>
        </w:rPr>
        <w:t>年初，主犯朱某丽在泰国曼谷落网。协助她外逃的李某征在案发前后曾多次提供银行卡账户，协助朱某丽将巨额非法集资款散存于多个银行账户，以及在银行账户之间频繁划转，将资金转化为房产、汽车、珠宝等财物或参与其他投资活动。最终李某征也因涉嫌洗钱罪、组织他人偷越国（边）境罪被批准逮捕。</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247" w:name="_Toc54617407"/>
      <w:r>
        <w:rPr>
          <w:rFonts w:hint="eastAsia"/>
        </w:rPr>
        <w:t>风险提示</w:t>
      </w:r>
      <w:r w:rsidR="00B6487A">
        <w:rPr>
          <w:rFonts w:hint="eastAsia"/>
        </w:rPr>
        <w:t>：</w:t>
      </w:r>
      <w:bookmarkEnd w:id="247"/>
    </w:p>
    <w:p w:rsidR="00C3233F" w:rsidRDefault="007D53DE" w:rsidP="00715A06">
      <w:pPr>
        <w:pStyle w:val="nei-fang"/>
        <w:ind w:firstLine="480"/>
      </w:pPr>
      <w:r>
        <w:rPr>
          <w:rFonts w:hint="eastAsia"/>
        </w:rPr>
        <w:t>（</w:t>
      </w:r>
      <w:r>
        <w:rPr>
          <w:rFonts w:hint="eastAsia"/>
        </w:rPr>
        <w:t>1</w:t>
      </w:r>
      <w:r>
        <w:rPr>
          <w:rFonts w:hint="eastAsia"/>
        </w:rPr>
        <w:t>）大量犯罪分子以网贷理财、投资管理等名义，通</w:t>
      </w:r>
      <w:r>
        <w:rPr>
          <w:rFonts w:hint="eastAsia"/>
        </w:rPr>
        <w:lastRenderedPageBreak/>
        <w:t>过高息引诱公众投资，从事非法吸收公众存款的违法犯罪行为。</w:t>
      </w:r>
    </w:p>
    <w:p w:rsidR="00C3233F" w:rsidRDefault="007D53DE" w:rsidP="00715A06">
      <w:pPr>
        <w:pStyle w:val="nei-fang"/>
        <w:ind w:firstLine="480"/>
      </w:pPr>
      <w:r>
        <w:rPr>
          <w:rFonts w:hint="eastAsia"/>
        </w:rPr>
        <w:t>（</w:t>
      </w:r>
      <w:r>
        <w:rPr>
          <w:rFonts w:hint="eastAsia"/>
        </w:rPr>
        <w:t>2</w:t>
      </w:r>
      <w:r>
        <w:rPr>
          <w:rFonts w:hint="eastAsia"/>
        </w:rPr>
        <w:t>）公众应该采取适当的自我保护措施，提升自身的防范能力和防范意识，认清</w:t>
      </w:r>
      <w:r>
        <w:rPr>
          <w:rFonts w:hint="eastAsia"/>
        </w:rPr>
        <w:t>P2P</w:t>
      </w:r>
      <w:r>
        <w:rPr>
          <w:rFonts w:hint="eastAsia"/>
        </w:rPr>
        <w:t>网贷平台、投资管理公司的真面目，客观评估许诺高收益的可能性，以免被犯罪分子骗取钱财。</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rPr>
          <w:rFonts w:ascii="宋体" w:hAnsi="宋体" w:cs="Arial"/>
          <w:szCs w:val="24"/>
        </w:rPr>
      </w:pPr>
      <w:bookmarkStart w:id="248" w:name="_Toc54617408"/>
      <w:r>
        <w:rPr>
          <w:rFonts w:hint="eastAsia"/>
        </w:rPr>
        <w:t>案例八：披着场外配资外衣，开展“虚拟盘”交易</w:t>
      </w:r>
      <w:bookmarkEnd w:id="248"/>
    </w:p>
    <w:p w:rsidR="00C3233F" w:rsidRDefault="007D53DE" w:rsidP="00715A06">
      <w:pPr>
        <w:pStyle w:val="nei-fang"/>
        <w:ind w:firstLine="480"/>
      </w:pPr>
      <w:r>
        <w:rPr>
          <w:rFonts w:hint="eastAsia"/>
        </w:rPr>
        <w:t>王先生浏览网页时看到股票场外配资广告弹窗，显示“炒股神器，资金任意配，超低利息佣金，当天到账”“与各大券商均有合作，可通过</w:t>
      </w:r>
      <w:r>
        <w:rPr>
          <w:rFonts w:hint="eastAsia"/>
        </w:rPr>
        <w:t>level-2</w:t>
      </w:r>
      <w:r>
        <w:rPr>
          <w:rFonts w:hint="eastAsia"/>
        </w:rPr>
        <w:t>查询下单情况”“提供</w:t>
      </w:r>
      <w:r>
        <w:rPr>
          <w:rFonts w:hint="eastAsia"/>
        </w:rPr>
        <w:t>1-10</w:t>
      </w:r>
      <w:r>
        <w:rPr>
          <w:rFonts w:hint="eastAsia"/>
        </w:rPr>
        <w:t>倍的杠杆，盘利全归您，超额亏损平台担”。</w:t>
      </w:r>
    </w:p>
    <w:p w:rsidR="00C3233F" w:rsidRDefault="007D53DE" w:rsidP="00715A06">
      <w:pPr>
        <w:pStyle w:val="nei-fang"/>
        <w:ind w:firstLine="480"/>
      </w:pPr>
      <w:r>
        <w:rPr>
          <w:rFonts w:hint="eastAsia"/>
        </w:rPr>
        <w:t>王先生一时心动点开弹窗链接登录了“某某配资平台”，在平台客服人员引导下注册为会员。王先生随后绑定银行卡并在平台充值申请配资，其中</w:t>
      </w:r>
      <w:r>
        <w:rPr>
          <w:rFonts w:hint="eastAsia"/>
        </w:rPr>
        <w:t>,</w:t>
      </w:r>
      <w:r>
        <w:rPr>
          <w:rFonts w:hint="eastAsia"/>
        </w:rPr>
        <w:t>充值款项作为给配资平台的保证金，王先生在配资操作前还需以“预存管理费”名义支付配资利息。最初，王先生在该平台配资操作获得了小额盈利，但平台提示要充值大额资金后才能提现。但王先生每次申请提现，平台都会要求王先生追加资金。</w:t>
      </w:r>
    </w:p>
    <w:p w:rsidR="00C3233F" w:rsidRDefault="007D53DE" w:rsidP="00715A06">
      <w:pPr>
        <w:pStyle w:val="nei-fang"/>
        <w:ind w:firstLine="480"/>
      </w:pPr>
      <w:r>
        <w:rPr>
          <w:rFonts w:hint="eastAsia"/>
        </w:rPr>
        <w:t>后来，王先生在平台上操作的股票达到平台设定的平仓线，因未能追加保证金，平台对王先生账户进行自动平仓。</w:t>
      </w:r>
      <w:r>
        <w:rPr>
          <w:rFonts w:hint="eastAsia"/>
        </w:rPr>
        <w:lastRenderedPageBreak/>
        <w:t>同时，由于王先生是在配资平台开户，配资时只能使用平台提供的交易软件，王先生根本无法在其它任何券商交易软件上查询到自己的交易记录，这才发现自己陷入了“虚拟盘”诈骗。</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249" w:name="_Toc54617409"/>
      <w:r>
        <w:rPr>
          <w:rFonts w:hint="eastAsia"/>
        </w:rPr>
        <w:t>风险提示</w:t>
      </w:r>
      <w:r w:rsidR="00592CE9">
        <w:rPr>
          <w:rFonts w:hint="eastAsia"/>
        </w:rPr>
        <w:t>：</w:t>
      </w:r>
      <w:bookmarkEnd w:id="249"/>
    </w:p>
    <w:p w:rsidR="00C3233F" w:rsidRDefault="007D53DE" w:rsidP="00715A06">
      <w:pPr>
        <w:pStyle w:val="nei-fang"/>
        <w:ind w:firstLine="480"/>
      </w:pPr>
      <w:r>
        <w:rPr>
          <w:rFonts w:hint="eastAsia"/>
        </w:rPr>
        <w:t>所谓“虚拟盘”是指投资者在各类配资平台上进行的股票交易都没有真实对接到券商系统，而只是投资者和配资公司互为对手盘，投资者赚得越多，则配资公司就亏得越多。平台上显示盈利较多时，配资公司会设置网页提示投资者注册账户无法登录或平台网址无法打开等情形使投资者无法提现。这类交易实际上是一种新型的诈骗方式。在此，提醒广大投资者参与股票投资应当在合法审批设立的证券公司开立证券账户进行交易，要增强风险防范意识，远离场外配资。</w:t>
      </w:r>
    </w:p>
    <w:p w:rsidR="00C3233F" w:rsidRDefault="007D53DE">
      <w:pPr>
        <w:spacing w:line="360" w:lineRule="auto"/>
        <w:rPr>
          <w:rFonts w:ascii="宋体" w:hAnsi="宋体" w:cs="Arial"/>
          <w:color w:val="333333"/>
          <w:sz w:val="24"/>
          <w:szCs w:val="24"/>
          <w:shd w:val="clear" w:color="auto" w:fill="FFFFFF"/>
        </w:rPr>
      </w:pPr>
      <w:r>
        <w:rPr>
          <w:rFonts w:ascii="宋体" w:hAnsi="宋体" w:cs="Arial"/>
          <w:color w:val="333333"/>
          <w:sz w:val="24"/>
          <w:szCs w:val="24"/>
          <w:shd w:val="clear" w:color="auto" w:fill="FFFFFF"/>
        </w:rPr>
        <w:br w:type="page"/>
      </w:r>
    </w:p>
    <w:p w:rsidR="00B6487A" w:rsidRPr="00FE6011" w:rsidRDefault="00B6487A" w:rsidP="00715A06">
      <w:pPr>
        <w:pStyle w:val="nei"/>
        <w:ind w:firstLine="480"/>
      </w:pPr>
      <w:bookmarkStart w:id="250" w:name="_Toc528936792"/>
      <w:bookmarkStart w:id="251" w:name="_Toc531096917"/>
      <w:bookmarkStart w:id="252" w:name="_Toc19360"/>
      <w:bookmarkStart w:id="253" w:name="_Toc5521"/>
      <w:bookmarkStart w:id="254" w:name="_Toc24120"/>
      <w:bookmarkStart w:id="255" w:name="_Toc3923"/>
      <w:bookmarkStart w:id="256" w:name="_Toc234"/>
      <w:bookmarkStart w:id="257" w:name="_Toc24071"/>
      <w:bookmarkStart w:id="258" w:name="_Toc6880"/>
      <w:bookmarkStart w:id="259" w:name="_Toc30311"/>
      <w:bookmarkStart w:id="260" w:name="_Toc1713"/>
    </w:p>
    <w:p w:rsidR="00B6487A" w:rsidRPr="00715A06" w:rsidRDefault="00B6487A" w:rsidP="00715A06">
      <w:pPr>
        <w:pStyle w:val="nei"/>
        <w:ind w:firstLine="480"/>
      </w:pPr>
    </w:p>
    <w:p w:rsidR="00C3233F" w:rsidRDefault="00996C80" w:rsidP="00715A06">
      <w:pPr>
        <w:pStyle w:val="biaoti"/>
      </w:pPr>
      <w:bookmarkStart w:id="261" w:name="_Toc54617410"/>
      <w:r>
        <w:rPr>
          <w:rFonts w:hint="eastAsia"/>
        </w:rPr>
        <w:t>四、</w:t>
      </w:r>
      <w:r w:rsidR="007D53DE">
        <w:rPr>
          <w:rFonts w:hint="eastAsia"/>
        </w:rPr>
        <w:t>违规代客理财</w:t>
      </w:r>
      <w:bookmarkEnd w:id="250"/>
      <w:bookmarkEnd w:id="251"/>
      <w:bookmarkEnd w:id="252"/>
      <w:bookmarkEnd w:id="253"/>
      <w:bookmarkEnd w:id="254"/>
      <w:bookmarkEnd w:id="255"/>
      <w:bookmarkEnd w:id="256"/>
      <w:bookmarkEnd w:id="257"/>
      <w:bookmarkEnd w:id="258"/>
      <w:bookmarkEnd w:id="259"/>
      <w:bookmarkEnd w:id="260"/>
      <w:bookmarkEnd w:id="261"/>
    </w:p>
    <w:p w:rsidR="00C3233F" w:rsidRPr="00FE6011" w:rsidRDefault="00C3233F" w:rsidP="00715A06">
      <w:pPr>
        <w:pStyle w:val="nei"/>
        <w:ind w:firstLine="480"/>
      </w:pPr>
    </w:p>
    <w:p w:rsidR="00C3233F" w:rsidRDefault="00996C80" w:rsidP="00715A06">
      <w:pPr>
        <w:pStyle w:val="neishang1"/>
      </w:pPr>
      <w:bookmarkStart w:id="262" w:name="_Toc528936793"/>
      <w:bookmarkStart w:id="263" w:name="_Toc531096918"/>
      <w:bookmarkStart w:id="264" w:name="_Toc13440"/>
      <w:bookmarkStart w:id="265" w:name="_Toc4303"/>
      <w:bookmarkStart w:id="266" w:name="_Toc21898"/>
      <w:bookmarkStart w:id="267" w:name="_Toc18482"/>
      <w:bookmarkStart w:id="268" w:name="_Toc2564"/>
      <w:bookmarkStart w:id="269" w:name="_Toc25852"/>
      <w:bookmarkStart w:id="270" w:name="_Toc14700"/>
      <w:bookmarkStart w:id="271" w:name="_Toc17271"/>
      <w:bookmarkStart w:id="272" w:name="_Toc24085"/>
      <w:bookmarkStart w:id="273" w:name="_Toc54617411"/>
      <w:r>
        <w:rPr>
          <w:rFonts w:hint="eastAsia"/>
        </w:rPr>
        <w:t>（一）</w:t>
      </w:r>
      <w:r w:rsidR="007D53DE">
        <w:rPr>
          <w:rFonts w:hint="eastAsia"/>
        </w:rPr>
        <w:t>违规代客理财是什么？</w:t>
      </w:r>
      <w:bookmarkEnd w:id="262"/>
      <w:bookmarkEnd w:id="263"/>
      <w:bookmarkEnd w:id="264"/>
      <w:bookmarkEnd w:id="265"/>
      <w:bookmarkEnd w:id="266"/>
      <w:bookmarkEnd w:id="267"/>
      <w:bookmarkEnd w:id="268"/>
      <w:bookmarkEnd w:id="269"/>
      <w:bookmarkEnd w:id="270"/>
      <w:bookmarkEnd w:id="271"/>
      <w:bookmarkEnd w:id="272"/>
      <w:bookmarkEnd w:id="273"/>
    </w:p>
    <w:p w:rsidR="00C3233F" w:rsidRDefault="007D53DE" w:rsidP="00715A06">
      <w:pPr>
        <w:pStyle w:val="nei"/>
        <w:ind w:firstLine="480"/>
      </w:pPr>
      <w:r>
        <w:rPr>
          <w:rFonts w:hint="eastAsia"/>
        </w:rPr>
        <w:t>违规代客理财是指</w:t>
      </w:r>
      <w:r>
        <w:t>证券公司员工私下接受客户委托，擅自代理客户从事证券投资理财的行为</w:t>
      </w:r>
      <w:r>
        <w:rPr>
          <w:rFonts w:hint="eastAsia"/>
        </w:rPr>
        <w:t>。</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996C80" w:rsidP="00715A06">
      <w:pPr>
        <w:pStyle w:val="neishang1"/>
      </w:pPr>
      <w:bookmarkStart w:id="274" w:name="_Toc528936794"/>
      <w:bookmarkStart w:id="275" w:name="_Toc531096919"/>
      <w:bookmarkStart w:id="276" w:name="_Toc3749"/>
      <w:bookmarkStart w:id="277" w:name="_Toc17328"/>
      <w:bookmarkStart w:id="278" w:name="_Toc8164"/>
      <w:bookmarkStart w:id="279" w:name="_Toc27055"/>
      <w:bookmarkStart w:id="280" w:name="_Toc21855"/>
      <w:bookmarkStart w:id="281" w:name="_Toc16304"/>
      <w:bookmarkStart w:id="282" w:name="_Toc5117"/>
      <w:bookmarkStart w:id="283" w:name="_Toc22905"/>
      <w:bookmarkStart w:id="284" w:name="_Toc18622"/>
      <w:bookmarkStart w:id="285" w:name="_Toc54617412"/>
      <w:r>
        <w:rPr>
          <w:rFonts w:hint="eastAsia"/>
        </w:rPr>
        <w:t>（二）</w:t>
      </w:r>
      <w:r w:rsidR="007D53DE">
        <w:rPr>
          <w:rFonts w:hint="eastAsia"/>
        </w:rPr>
        <w:t>违规代客理财的表现方式有哪些？</w:t>
      </w:r>
      <w:bookmarkEnd w:id="274"/>
      <w:bookmarkEnd w:id="275"/>
      <w:bookmarkEnd w:id="276"/>
      <w:bookmarkEnd w:id="277"/>
      <w:bookmarkEnd w:id="278"/>
      <w:bookmarkEnd w:id="279"/>
      <w:bookmarkEnd w:id="280"/>
      <w:bookmarkEnd w:id="281"/>
      <w:bookmarkEnd w:id="282"/>
      <w:bookmarkEnd w:id="283"/>
      <w:bookmarkEnd w:id="284"/>
      <w:bookmarkEnd w:id="285"/>
    </w:p>
    <w:p w:rsidR="00C3233F" w:rsidRDefault="00B6487A" w:rsidP="00715A06">
      <w:pPr>
        <w:pStyle w:val="nei"/>
        <w:ind w:firstLine="480"/>
      </w:pPr>
      <w:r>
        <w:rPr>
          <w:rFonts w:hint="eastAsia"/>
        </w:rPr>
        <w:t xml:space="preserve">1. </w:t>
      </w:r>
      <w:r w:rsidR="007D53DE">
        <w:rPr>
          <w:rFonts w:hint="eastAsia"/>
        </w:rPr>
        <w:t>证券公司及其从业人员未经过其依法设立的营业场所私下接受客户委托买卖证券。</w:t>
      </w:r>
    </w:p>
    <w:p w:rsidR="00C3233F" w:rsidRDefault="007D53DE" w:rsidP="00715A06">
      <w:pPr>
        <w:pStyle w:val="nei"/>
        <w:ind w:firstLine="480"/>
      </w:pPr>
      <w:r>
        <w:rPr>
          <w:rFonts w:hint="eastAsia"/>
        </w:rPr>
        <w:t>2</w:t>
      </w:r>
      <w:r w:rsidR="00B6487A">
        <w:rPr>
          <w:rFonts w:hint="eastAsia"/>
        </w:rPr>
        <w:t xml:space="preserve">. </w:t>
      </w:r>
      <w:r>
        <w:t>证券公司办理经纪业务</w:t>
      </w:r>
      <w:r>
        <w:rPr>
          <w:rFonts w:hint="eastAsia"/>
        </w:rPr>
        <w:t>时</w:t>
      </w:r>
      <w:r>
        <w:t>，接受客户的全权委托而决定证券买卖、选择证券种类、决定买卖数量或者买卖价格</w:t>
      </w:r>
      <w:r>
        <w:rPr>
          <w:rFonts w:hint="eastAsia"/>
        </w:rPr>
        <w:t>。</w:t>
      </w:r>
    </w:p>
    <w:p w:rsidR="00C3233F" w:rsidRDefault="007D53DE" w:rsidP="00715A06">
      <w:pPr>
        <w:pStyle w:val="nei"/>
        <w:ind w:firstLine="480"/>
      </w:pPr>
      <w:r>
        <w:rPr>
          <w:rFonts w:hint="eastAsia"/>
        </w:rPr>
        <w:t>3.</w:t>
      </w:r>
      <w:r w:rsidR="00B6487A">
        <w:rPr>
          <w:rFonts w:hint="eastAsia"/>
        </w:rPr>
        <w:t xml:space="preserve"> </w:t>
      </w:r>
      <w:r>
        <w:t>证券公司以</w:t>
      </w:r>
      <w:r>
        <w:rPr>
          <w:rFonts w:hint="eastAsia"/>
        </w:rPr>
        <w:t>各种</w:t>
      </w:r>
      <w:r>
        <w:t>方式对客户证券买卖的收益或者赔偿证券买卖的损失作出承诺</w:t>
      </w:r>
      <w:r>
        <w:rPr>
          <w:rFonts w:hint="eastAsia"/>
        </w:rPr>
        <w:t>。</w:t>
      </w:r>
    </w:p>
    <w:p w:rsidR="00C3233F" w:rsidRDefault="007D53DE" w:rsidP="00715A06">
      <w:pPr>
        <w:pStyle w:val="nei"/>
        <w:ind w:firstLine="480"/>
      </w:pPr>
      <w:r>
        <w:rPr>
          <w:rFonts w:hint="eastAsia"/>
        </w:rPr>
        <w:t>4.</w:t>
      </w:r>
      <w:r w:rsidR="00B6487A">
        <w:rPr>
          <w:rFonts w:hint="eastAsia"/>
        </w:rPr>
        <w:t xml:space="preserve"> </w:t>
      </w:r>
      <w:r>
        <w:t>证券经纪人替客户办理账户开立、注销、转移，证券认购、交易或者资金存取、划转、查询等事宜</w:t>
      </w:r>
      <w:r>
        <w:rPr>
          <w:rFonts w:hint="eastAsia"/>
        </w:rPr>
        <w:t>；</w:t>
      </w:r>
      <w:r>
        <w:t>与客户约定分享投资收益，对客户证券买卖的收益或者赔偿证券买卖的损失作出承诺。</w:t>
      </w:r>
    </w:p>
    <w:p w:rsidR="00C3233F" w:rsidRDefault="00C3233F">
      <w:pPr>
        <w:spacing w:line="360" w:lineRule="auto"/>
        <w:ind w:firstLineChars="200" w:firstLine="480"/>
        <w:rPr>
          <w:rFonts w:ascii="宋体" w:hAnsi="宋体"/>
          <w:color w:val="000000"/>
          <w:sz w:val="24"/>
          <w:szCs w:val="24"/>
        </w:rPr>
      </w:pPr>
    </w:p>
    <w:p w:rsidR="00786093" w:rsidRDefault="00786093">
      <w:pPr>
        <w:spacing w:line="360" w:lineRule="auto"/>
        <w:ind w:firstLineChars="200" w:firstLine="480"/>
        <w:rPr>
          <w:rFonts w:ascii="宋体" w:hAnsi="宋体"/>
          <w:color w:val="000000"/>
          <w:sz w:val="24"/>
          <w:szCs w:val="24"/>
        </w:rPr>
      </w:pPr>
    </w:p>
    <w:p w:rsidR="00C3233F" w:rsidRDefault="00996C80" w:rsidP="00715A06">
      <w:pPr>
        <w:pStyle w:val="neishang1"/>
      </w:pPr>
      <w:bookmarkStart w:id="286" w:name="_Toc528936795"/>
      <w:bookmarkStart w:id="287" w:name="_Toc531096920"/>
      <w:bookmarkStart w:id="288" w:name="_Toc24344"/>
      <w:bookmarkStart w:id="289" w:name="_Toc30957"/>
      <w:bookmarkStart w:id="290" w:name="_Toc4567"/>
      <w:bookmarkStart w:id="291" w:name="_Toc29719"/>
      <w:bookmarkStart w:id="292" w:name="_Toc32451"/>
      <w:bookmarkStart w:id="293" w:name="_Toc22481"/>
      <w:bookmarkStart w:id="294" w:name="_Toc20062"/>
      <w:bookmarkStart w:id="295" w:name="_Toc9869"/>
      <w:bookmarkStart w:id="296" w:name="_Toc30387"/>
      <w:bookmarkStart w:id="297" w:name="_Toc54617413"/>
      <w:r>
        <w:rPr>
          <w:rFonts w:hint="eastAsia"/>
        </w:rPr>
        <w:lastRenderedPageBreak/>
        <w:t>（三）</w:t>
      </w:r>
      <w:r w:rsidR="007D53DE">
        <w:rPr>
          <w:rFonts w:hint="eastAsia"/>
        </w:rPr>
        <w:t>防范违规代客理财活动应注意什么？</w:t>
      </w:r>
      <w:bookmarkEnd w:id="286"/>
      <w:bookmarkEnd w:id="287"/>
      <w:bookmarkEnd w:id="288"/>
      <w:bookmarkEnd w:id="289"/>
      <w:bookmarkEnd w:id="290"/>
      <w:bookmarkEnd w:id="291"/>
      <w:bookmarkEnd w:id="292"/>
      <w:bookmarkEnd w:id="293"/>
      <w:bookmarkEnd w:id="294"/>
      <w:bookmarkEnd w:id="295"/>
      <w:bookmarkEnd w:id="296"/>
      <w:bookmarkEnd w:id="297"/>
    </w:p>
    <w:p w:rsidR="00C3233F" w:rsidRDefault="007D53DE" w:rsidP="00715A06">
      <w:pPr>
        <w:pStyle w:val="nei"/>
        <w:ind w:firstLine="480"/>
      </w:pPr>
      <w:r>
        <w:t>投资者不能盲目相信从业人员</w:t>
      </w:r>
      <w:r>
        <w:rPr>
          <w:rFonts w:hint="eastAsia"/>
        </w:rPr>
        <w:t>的</w:t>
      </w:r>
      <w:r>
        <w:t>违法承诺，应保持理性投资理念，</w:t>
      </w:r>
      <w:r>
        <w:rPr>
          <w:rFonts w:hint="eastAsia"/>
        </w:rPr>
        <w:t>学习</w:t>
      </w:r>
      <w:r>
        <w:t>专业知识</w:t>
      </w:r>
      <w:r>
        <w:rPr>
          <w:rFonts w:hint="eastAsia"/>
        </w:rPr>
        <w:t>，积累投资</w:t>
      </w:r>
      <w:r>
        <w:t>经验。</w:t>
      </w:r>
      <w:r>
        <w:rPr>
          <w:rFonts w:hint="eastAsia"/>
        </w:rPr>
        <w:t>通过</w:t>
      </w:r>
      <w:r>
        <w:t>了解证券市场各类业务规则</w:t>
      </w:r>
      <w:r>
        <w:rPr>
          <w:rFonts w:hint="eastAsia"/>
        </w:rPr>
        <w:t>和</w:t>
      </w:r>
      <w:r>
        <w:t>产品，</w:t>
      </w:r>
      <w:r>
        <w:rPr>
          <w:rFonts w:hint="eastAsia"/>
        </w:rPr>
        <w:t>投资者才能</w:t>
      </w:r>
      <w:r>
        <w:t>分析市场信息</w:t>
      </w:r>
      <w:r>
        <w:rPr>
          <w:rFonts w:hint="eastAsia"/>
        </w:rPr>
        <w:t>，</w:t>
      </w:r>
      <w:r>
        <w:t>进行独立判断，有效地防范风险</w:t>
      </w:r>
      <w:r>
        <w:rPr>
          <w:rFonts w:hint="eastAsia"/>
        </w:rPr>
        <w:t>，</w:t>
      </w:r>
      <w:r>
        <w:t>获取投资收益。</w:t>
      </w:r>
    </w:p>
    <w:p w:rsidR="00C3233F" w:rsidRDefault="00C3233F">
      <w:pPr>
        <w:spacing w:line="360" w:lineRule="auto"/>
        <w:ind w:firstLineChars="200" w:firstLine="480"/>
        <w:rPr>
          <w:rFonts w:ascii="宋体" w:hAnsi="宋体"/>
          <w:color w:val="000000"/>
          <w:sz w:val="24"/>
          <w:szCs w:val="24"/>
        </w:rPr>
      </w:pPr>
    </w:p>
    <w:p w:rsidR="00C3233F" w:rsidRDefault="00996C80" w:rsidP="00715A06">
      <w:pPr>
        <w:pStyle w:val="neishang1"/>
      </w:pPr>
      <w:bookmarkStart w:id="298" w:name="_Toc528936796"/>
      <w:bookmarkStart w:id="299" w:name="_Toc531096921"/>
      <w:bookmarkStart w:id="300" w:name="_Toc14736"/>
      <w:bookmarkStart w:id="301" w:name="_Toc31883"/>
      <w:bookmarkStart w:id="302" w:name="_Toc25387"/>
      <w:bookmarkStart w:id="303" w:name="_Toc20147"/>
      <w:bookmarkStart w:id="304" w:name="_Toc25067"/>
      <w:bookmarkStart w:id="305" w:name="_Toc29158"/>
      <w:bookmarkStart w:id="306" w:name="_Toc15083"/>
      <w:bookmarkStart w:id="307" w:name="_Toc15859"/>
      <w:bookmarkStart w:id="308" w:name="_Toc8629"/>
      <w:bookmarkStart w:id="309" w:name="_Toc54617414"/>
      <w:r>
        <w:rPr>
          <w:rFonts w:hint="eastAsia"/>
        </w:rPr>
        <w:t>（四）</w:t>
      </w:r>
      <w:r w:rsidR="007D53DE">
        <w:rPr>
          <w:rFonts w:hint="eastAsia"/>
        </w:rPr>
        <w:t>典型案例</w:t>
      </w:r>
      <w:bookmarkEnd w:id="298"/>
      <w:bookmarkEnd w:id="299"/>
      <w:bookmarkEnd w:id="300"/>
      <w:bookmarkEnd w:id="301"/>
      <w:bookmarkEnd w:id="302"/>
      <w:bookmarkEnd w:id="303"/>
      <w:bookmarkEnd w:id="304"/>
      <w:bookmarkEnd w:id="305"/>
      <w:bookmarkEnd w:id="306"/>
      <w:bookmarkEnd w:id="307"/>
      <w:bookmarkEnd w:id="308"/>
      <w:bookmarkEnd w:id="309"/>
    </w:p>
    <w:p w:rsidR="00C3233F" w:rsidRDefault="00C3233F">
      <w:pPr>
        <w:spacing w:line="360" w:lineRule="auto"/>
        <w:ind w:firstLineChars="200" w:firstLine="482"/>
        <w:rPr>
          <w:rFonts w:ascii="宋体" w:hAnsi="宋体"/>
          <w:b/>
          <w:color w:val="000000"/>
          <w:sz w:val="24"/>
          <w:szCs w:val="24"/>
        </w:rPr>
      </w:pPr>
    </w:p>
    <w:p w:rsidR="00C3233F" w:rsidRDefault="007D53DE" w:rsidP="00715A06">
      <w:pPr>
        <w:pStyle w:val="neishang2kai"/>
        <w:ind w:firstLine="480"/>
      </w:pPr>
      <w:bookmarkStart w:id="310" w:name="_Toc528936797"/>
      <w:bookmarkStart w:id="311" w:name="_Toc531096922"/>
      <w:bookmarkStart w:id="312" w:name="_Toc19808"/>
      <w:bookmarkStart w:id="313" w:name="_Toc8419"/>
      <w:bookmarkStart w:id="314" w:name="_Toc27415"/>
      <w:bookmarkStart w:id="315" w:name="_Toc15892"/>
      <w:bookmarkStart w:id="316" w:name="_Toc21869"/>
      <w:bookmarkStart w:id="317" w:name="_Toc10924"/>
      <w:bookmarkStart w:id="318" w:name="_Toc29800"/>
      <w:bookmarkStart w:id="319" w:name="_Toc14349"/>
      <w:bookmarkStart w:id="320" w:name="_Toc23906"/>
      <w:bookmarkStart w:id="321" w:name="_Toc54617415"/>
      <w:r>
        <w:rPr>
          <w:rFonts w:hint="eastAsia"/>
        </w:rPr>
        <w:t>案例一：“合作理财”不可取，盲目信任有代价</w:t>
      </w:r>
      <w:bookmarkEnd w:id="310"/>
      <w:bookmarkEnd w:id="311"/>
      <w:bookmarkEnd w:id="312"/>
      <w:bookmarkEnd w:id="313"/>
      <w:bookmarkEnd w:id="314"/>
      <w:bookmarkEnd w:id="315"/>
      <w:bookmarkEnd w:id="316"/>
      <w:bookmarkEnd w:id="317"/>
      <w:bookmarkEnd w:id="318"/>
      <w:bookmarkEnd w:id="319"/>
      <w:bookmarkEnd w:id="320"/>
      <w:bookmarkEnd w:id="321"/>
    </w:p>
    <w:p w:rsidR="00C3233F" w:rsidRDefault="007D53DE" w:rsidP="00715A06">
      <w:pPr>
        <w:pStyle w:val="nei-fang"/>
        <w:ind w:firstLine="480"/>
      </w:pPr>
      <w:r>
        <w:t>某</w:t>
      </w:r>
      <w:r>
        <w:rPr>
          <w:rFonts w:hint="eastAsia"/>
        </w:rPr>
        <w:t>证券公司</w:t>
      </w:r>
      <w:r>
        <w:t>营业部前员工</w:t>
      </w:r>
      <w:r>
        <w:rPr>
          <w:rFonts w:hint="eastAsia"/>
        </w:rPr>
        <w:t>朱某</w:t>
      </w:r>
      <w:r>
        <w:t>（持证券经纪人执业证书）私下与该营业部客户</w:t>
      </w:r>
      <w:r>
        <w:rPr>
          <w:rFonts w:hint="eastAsia"/>
        </w:rPr>
        <w:t>王某</w:t>
      </w:r>
      <w:r>
        <w:t>签订合作理财协议，约定由其对客户账户内</w:t>
      </w:r>
      <w:r>
        <w:t>60</w:t>
      </w:r>
      <w:r>
        <w:t>万资金进行证券买卖操作，委托期限为</w:t>
      </w:r>
      <w:r>
        <w:t>12</w:t>
      </w:r>
      <w:r>
        <w:t>个月。合同期内，账户如产生超过</w:t>
      </w:r>
      <w:r>
        <w:t>20%</w:t>
      </w:r>
      <w:r>
        <w:t>盈利，其享有盈利部分的</w:t>
      </w:r>
      <w:r>
        <w:t>20%</w:t>
      </w:r>
      <w:r>
        <w:rPr>
          <w:rFonts w:hint="eastAsia"/>
        </w:rPr>
        <w:t>；</w:t>
      </w:r>
      <w:r>
        <w:t>若盈利不超过</w:t>
      </w:r>
      <w:r>
        <w:t>20%</w:t>
      </w:r>
      <w:r>
        <w:t>则盈利全部为客户所有；如亏损超过</w:t>
      </w:r>
      <w:r>
        <w:t>20%</w:t>
      </w:r>
      <w:r>
        <w:t>，客户有权终止该协议或让其免费为其服务直到盈利为止。后因账户亏损较严重，双方提前终止协议。</w:t>
      </w:r>
    </w:p>
    <w:p w:rsidR="00C3233F" w:rsidRDefault="007D53DE" w:rsidP="00715A06">
      <w:pPr>
        <w:pStyle w:val="nei-fang"/>
        <w:ind w:firstLine="480"/>
      </w:pPr>
      <w:r>
        <w:rPr>
          <w:rFonts w:hint="eastAsia"/>
        </w:rPr>
        <w:t>朱某</w:t>
      </w:r>
      <w:r>
        <w:t>擅自代理客户从事证券投资理财，并约定分享投资收益，行为构成代客理财，违反《证券法》《证券经纪人管理暂行规定》《证券经纪人执业规范（试行）》及《证券从业人员执业行为准则》，证监局对其采取出具警示函的行政监管措施。中国证券业协会依据《自律监察案件办理规则》和</w:t>
      </w:r>
      <w:r>
        <w:lastRenderedPageBreak/>
        <w:t>《自律管理措施和纪律处分实施办法》有关规定，对</w:t>
      </w:r>
      <w:r>
        <w:rPr>
          <w:rFonts w:hint="eastAsia"/>
        </w:rPr>
        <w:t>朱某</w:t>
      </w:r>
      <w:r>
        <w:t>采取了纪律处分措施。而投资者因盲目相信从业人员承诺，</w:t>
      </w:r>
      <w:r>
        <w:rPr>
          <w:rFonts w:hint="eastAsia"/>
        </w:rPr>
        <w:t>亦遭受了财产损失</w:t>
      </w:r>
      <w:r>
        <w:t>。</w:t>
      </w:r>
    </w:p>
    <w:p w:rsidR="00C3233F" w:rsidRDefault="00C3233F">
      <w:pPr>
        <w:spacing w:line="360" w:lineRule="auto"/>
        <w:ind w:firstLineChars="200" w:firstLine="480"/>
        <w:rPr>
          <w:rFonts w:ascii="宋体" w:hAnsi="宋体"/>
          <w:color w:val="333333"/>
          <w:sz w:val="24"/>
          <w:szCs w:val="24"/>
        </w:rPr>
      </w:pPr>
    </w:p>
    <w:p w:rsidR="00C3233F" w:rsidRDefault="007D53DE" w:rsidP="00715A06">
      <w:pPr>
        <w:pStyle w:val="neishang2kai"/>
        <w:ind w:firstLine="480"/>
      </w:pPr>
      <w:bookmarkStart w:id="322" w:name="_Toc54617416"/>
      <w:r>
        <w:rPr>
          <w:rFonts w:hint="eastAsia"/>
        </w:rPr>
        <w:t>风险提示：</w:t>
      </w:r>
      <w:bookmarkEnd w:id="322"/>
    </w:p>
    <w:p w:rsidR="00C3233F" w:rsidRDefault="007D53DE" w:rsidP="00715A06">
      <w:pPr>
        <w:pStyle w:val="nei-fang"/>
        <w:ind w:firstLine="480"/>
      </w:pPr>
      <w:r>
        <w:t>投资者要明确区分证券公司资产管理业务与从业人员违规代客理财行为。证券公司可以依照《证券法》和</w:t>
      </w:r>
      <w:r>
        <w:rPr>
          <w:rFonts w:hint="eastAsia"/>
        </w:rPr>
        <w:t>《证券公司监督管理条例》</w:t>
      </w:r>
      <w:r>
        <w:t>的规定，从事接受客户委托、使用客户资产进行投资的证券资产管理业务</w:t>
      </w:r>
      <w:r>
        <w:rPr>
          <w:rFonts w:hint="eastAsia"/>
        </w:rPr>
        <w:t>，</w:t>
      </w:r>
      <w:r>
        <w:t>投资所产生的收益由客户享有，损失由客户承担，证券公司可以按照约定收取管理费用。证券公司从事证券资产管理业务，应当与客户签订证券资产管理合同，约定投资范围、投资比例、管理期限及管理费用等事项。</w:t>
      </w:r>
    </w:p>
    <w:p w:rsidR="00C3233F" w:rsidRDefault="007D53DE" w:rsidP="00715A06">
      <w:pPr>
        <w:pStyle w:val="nei-fang"/>
        <w:ind w:firstLine="480"/>
      </w:pPr>
      <w:r>
        <w:t>证券资产管理业务属于公司行为，以证券公司为主体与投资者书面签署相关资产管理合同。从业人员代客理财属于从业人员个人行为，一般是从业人员与投资者私下签署相关合同或口头约定相关内容。目前证券公司严禁从业人员从事违规代客理财活动，采取了一系列严密防范措施，并在对投资者进行电话回访过程中进行了充分的风险揭示。在这样的情况下，如果投资者仍然私下委托从业人员为其理财，则一般认定为从业人员的个人行为，投资者一旦因违规代客理财</w:t>
      </w:r>
      <w:r>
        <w:lastRenderedPageBreak/>
        <w:t>产生亏损，投资者只能向从业人员主张权利。</w:t>
      </w:r>
    </w:p>
    <w:p w:rsidR="00C3233F" w:rsidRDefault="007D53DE">
      <w:pPr>
        <w:spacing w:line="360" w:lineRule="auto"/>
        <w:ind w:firstLineChars="200" w:firstLine="480"/>
        <w:rPr>
          <w:rFonts w:ascii="宋体" w:hAnsi="宋体" w:cs="Arial"/>
          <w:sz w:val="24"/>
          <w:szCs w:val="24"/>
          <w:shd w:val="clear" w:color="auto" w:fill="FFFFFF"/>
        </w:rPr>
      </w:pPr>
      <w:r>
        <w:rPr>
          <w:rFonts w:ascii="宋体" w:hAnsi="宋体" w:cs="Arial"/>
          <w:sz w:val="24"/>
          <w:szCs w:val="24"/>
          <w:shd w:val="clear" w:color="auto" w:fill="FFFFFF"/>
        </w:rPr>
        <w:t xml:space="preserve">　　</w:t>
      </w:r>
    </w:p>
    <w:p w:rsidR="00C3233F" w:rsidRDefault="007D53DE" w:rsidP="00715A06">
      <w:pPr>
        <w:pStyle w:val="neishang2kai"/>
        <w:ind w:firstLine="480"/>
      </w:pPr>
      <w:bookmarkStart w:id="323" w:name="_Toc528936798"/>
      <w:bookmarkStart w:id="324" w:name="_Toc531096923"/>
      <w:bookmarkStart w:id="325" w:name="_Toc21553"/>
      <w:bookmarkStart w:id="326" w:name="_Toc6835"/>
      <w:bookmarkStart w:id="327" w:name="_Toc19276"/>
      <w:bookmarkStart w:id="328" w:name="_Toc27714"/>
      <w:bookmarkStart w:id="329" w:name="_Toc13097"/>
      <w:bookmarkStart w:id="330" w:name="_Toc8187"/>
      <w:bookmarkStart w:id="331" w:name="_Toc5110"/>
      <w:bookmarkStart w:id="332" w:name="_Toc5195"/>
      <w:bookmarkStart w:id="333" w:name="_Toc28132"/>
      <w:bookmarkStart w:id="334" w:name="_Toc54617417"/>
      <w:r>
        <w:rPr>
          <w:rFonts w:hint="eastAsia"/>
        </w:rPr>
        <w:t>案例二：投资顾问掌“全权”，账户财产有危险</w:t>
      </w:r>
      <w:bookmarkEnd w:id="323"/>
      <w:bookmarkEnd w:id="324"/>
      <w:bookmarkEnd w:id="325"/>
      <w:bookmarkEnd w:id="326"/>
      <w:bookmarkEnd w:id="327"/>
      <w:bookmarkEnd w:id="328"/>
      <w:bookmarkEnd w:id="329"/>
      <w:bookmarkEnd w:id="330"/>
      <w:bookmarkEnd w:id="331"/>
      <w:bookmarkEnd w:id="332"/>
      <w:bookmarkEnd w:id="333"/>
      <w:bookmarkEnd w:id="334"/>
    </w:p>
    <w:p w:rsidR="00C3233F" w:rsidRDefault="007D53DE" w:rsidP="00715A06">
      <w:pPr>
        <w:pStyle w:val="nei-fang"/>
        <w:ind w:firstLine="480"/>
      </w:pPr>
      <w:r>
        <w:t>黄某在</w:t>
      </w:r>
      <w:r>
        <w:rPr>
          <w:rFonts w:hint="eastAsia"/>
        </w:rPr>
        <w:t>某</w:t>
      </w:r>
      <w:r>
        <w:t>证券营业部开户后，将账户及密码告</w:t>
      </w:r>
      <w:r>
        <w:rPr>
          <w:rFonts w:hint="eastAsia"/>
        </w:rPr>
        <w:t>知其</w:t>
      </w:r>
      <w:r>
        <w:t>母王某。翁某某</w:t>
      </w:r>
      <w:r>
        <w:rPr>
          <w:rFonts w:hint="eastAsia"/>
        </w:rPr>
        <w:t>系该证券</w:t>
      </w:r>
      <w:r>
        <w:t>营业部投资顾问，王某与翁某某</w:t>
      </w:r>
      <w:r>
        <w:rPr>
          <w:rFonts w:hint="eastAsia"/>
        </w:rPr>
        <w:t>认识</w:t>
      </w:r>
      <w:r>
        <w:t>后，将</w:t>
      </w:r>
      <w:r>
        <w:rPr>
          <w:rFonts w:hint="eastAsia"/>
        </w:rPr>
        <w:t>黄某</w:t>
      </w:r>
      <w:r>
        <w:t>账户及交易密码告知翁某某并委托其进行两只股票的证券交易，金额约为</w:t>
      </w:r>
      <w:r>
        <w:t>4</w:t>
      </w:r>
      <w:r>
        <w:t>万元。翁某某在代理操作账户期间，频繁买入、卖出</w:t>
      </w:r>
      <w:r>
        <w:rPr>
          <w:rFonts w:hint="eastAsia"/>
        </w:rPr>
        <w:t>证券</w:t>
      </w:r>
      <w:r>
        <w:t>，日均交易</w:t>
      </w:r>
      <w:r>
        <w:t>13</w:t>
      </w:r>
      <w:r>
        <w:t>次左右，甚至多日交易笔数达</w:t>
      </w:r>
      <w:r>
        <w:rPr>
          <w:rFonts w:hint="eastAsia"/>
        </w:rPr>
        <w:t>每日</w:t>
      </w:r>
      <w:r>
        <w:t>50</w:t>
      </w:r>
      <w:r>
        <w:t>次以上。</w:t>
      </w:r>
      <w:r>
        <w:rPr>
          <w:rFonts w:hint="eastAsia"/>
        </w:rPr>
        <w:t>黄某发现亏损后将</w:t>
      </w:r>
      <w:r>
        <w:t>翁某某</w:t>
      </w:r>
      <w:r>
        <w:rPr>
          <w:rFonts w:hint="eastAsia"/>
        </w:rPr>
        <w:t>诉至法院，</w:t>
      </w:r>
      <w:r>
        <w:t>法院查明</w:t>
      </w:r>
      <w:r>
        <w:rPr>
          <w:rFonts w:hint="eastAsia"/>
        </w:rPr>
        <w:t>黄某</w:t>
      </w:r>
      <w:r>
        <w:t>账户内损失多为缴纳巨额佣金。</w:t>
      </w:r>
      <w:r>
        <w:rPr>
          <w:rFonts w:hint="eastAsia"/>
        </w:rPr>
        <w:t>最后法院判决</w:t>
      </w:r>
      <w:r>
        <w:t>翁某</w:t>
      </w:r>
      <w:r w:rsidR="005A343E">
        <w:rPr>
          <w:rFonts w:hint="eastAsia"/>
        </w:rPr>
        <w:t>某</w:t>
      </w:r>
      <w:r>
        <w:t>赔偿原告黄某财产损失，</w:t>
      </w:r>
      <w:r>
        <w:rPr>
          <w:rFonts w:hint="eastAsia"/>
        </w:rPr>
        <w:t>该证券</w:t>
      </w:r>
      <w:r>
        <w:t>营业部应</w:t>
      </w:r>
      <w:r>
        <w:rPr>
          <w:rFonts w:hint="eastAsia"/>
        </w:rPr>
        <w:t>当</w:t>
      </w:r>
      <w:r>
        <w:t>对翁某某赔偿义务在</w:t>
      </w:r>
      <w:r>
        <w:t>50%</w:t>
      </w:r>
      <w:r>
        <w:t>范围内承担补充赔偿责任。</w:t>
      </w:r>
    </w:p>
    <w:p w:rsidR="00C3233F" w:rsidRDefault="00C3233F">
      <w:pPr>
        <w:spacing w:line="360" w:lineRule="auto"/>
        <w:ind w:firstLineChars="200" w:firstLine="480"/>
        <w:rPr>
          <w:rStyle w:val="ac"/>
          <w:rFonts w:ascii="宋体" w:hAnsi="宋体"/>
          <w:b w:val="0"/>
          <w:color w:val="191919"/>
          <w:sz w:val="24"/>
          <w:szCs w:val="24"/>
          <w:shd w:val="clear" w:color="auto" w:fill="FFFFFF"/>
        </w:rPr>
      </w:pPr>
    </w:p>
    <w:p w:rsidR="00C3233F" w:rsidRPr="00715A06" w:rsidRDefault="007D53DE" w:rsidP="00715A06">
      <w:pPr>
        <w:pStyle w:val="neishang2kai"/>
        <w:ind w:firstLine="480"/>
        <w:rPr>
          <w:rStyle w:val="ac"/>
          <w:b/>
          <w:bCs w:val="0"/>
        </w:rPr>
      </w:pPr>
      <w:bookmarkStart w:id="335" w:name="_Toc54617418"/>
      <w:r w:rsidRPr="00715A06">
        <w:rPr>
          <w:rStyle w:val="ac"/>
          <w:rFonts w:hint="eastAsia"/>
          <w:b/>
          <w:bCs w:val="0"/>
        </w:rPr>
        <w:t>风险提示：</w:t>
      </w:r>
      <w:bookmarkEnd w:id="335"/>
    </w:p>
    <w:p w:rsidR="00C3233F" w:rsidRDefault="007D53DE" w:rsidP="00715A06">
      <w:pPr>
        <w:pStyle w:val="nei-fang"/>
        <w:ind w:firstLine="480"/>
      </w:pPr>
      <w:r>
        <w:rPr>
          <w:rFonts w:hint="eastAsia"/>
        </w:rPr>
        <w:t>投资者一旦将证券交易委托给证券公司及其从业人员进行操作，即存在各种风险隐患。对方极有可能会因牟取私利而进行不必要的操作，给投资者造成重大损失。</w:t>
      </w:r>
    </w:p>
    <w:p w:rsidR="00C3233F" w:rsidRDefault="00C3233F">
      <w:pPr>
        <w:spacing w:line="360" w:lineRule="auto"/>
        <w:ind w:firstLineChars="200" w:firstLine="480"/>
        <w:rPr>
          <w:rFonts w:cs="Arial"/>
          <w:bCs/>
          <w:sz w:val="24"/>
          <w:szCs w:val="24"/>
        </w:rPr>
      </w:pPr>
    </w:p>
    <w:p w:rsidR="00C3233F" w:rsidRDefault="007D53DE" w:rsidP="00715A06">
      <w:pPr>
        <w:pStyle w:val="neishang2kai"/>
        <w:ind w:firstLine="480"/>
        <w:rPr>
          <w:rFonts w:cs="Arial"/>
          <w:bCs/>
          <w:szCs w:val="24"/>
        </w:rPr>
      </w:pPr>
      <w:bookmarkStart w:id="336" w:name="_Toc54617419"/>
      <w:r>
        <w:rPr>
          <w:rFonts w:hint="eastAsia"/>
        </w:rPr>
        <w:t>案例三：花言巧语不可信，自身财产要看紧</w:t>
      </w:r>
      <w:bookmarkEnd w:id="336"/>
    </w:p>
    <w:p w:rsidR="00C3233F" w:rsidRDefault="007D53DE" w:rsidP="00715A06">
      <w:pPr>
        <w:pStyle w:val="nei-fang"/>
        <w:ind w:firstLine="480"/>
      </w:pPr>
      <w:r>
        <w:rPr>
          <w:rFonts w:hint="eastAsia"/>
        </w:rPr>
        <w:t>2015</w:t>
      </w:r>
      <w:r>
        <w:rPr>
          <w:rFonts w:hint="eastAsia"/>
        </w:rPr>
        <w:t>年</w:t>
      </w:r>
      <w:r>
        <w:rPr>
          <w:rFonts w:hint="eastAsia"/>
        </w:rPr>
        <w:t>4</w:t>
      </w:r>
      <w:r>
        <w:rPr>
          <w:rFonts w:hint="eastAsia"/>
        </w:rPr>
        <w:t>月，上证指数不断上涨，投资者兴奋不已。周女士的朋友兼邻居李某在某证券公司任监事长和纪委书</w:t>
      </w:r>
      <w:r>
        <w:rPr>
          <w:rFonts w:hint="eastAsia"/>
        </w:rPr>
        <w:lastRenderedPageBreak/>
        <w:t>记，时常向其描述证券市场前景，夸大投资收益，要求其开户投资，并承诺提供股票信息并参与某股票发行认购。周女士在李某陪同下，来到某证券营业部开户，同时开设了期货账户，并向对应银行账户汇入</w:t>
      </w:r>
      <w:r>
        <w:rPr>
          <w:rFonts w:hint="eastAsia"/>
        </w:rPr>
        <w:t>3,000</w:t>
      </w:r>
      <w:r>
        <w:rPr>
          <w:rFonts w:hint="eastAsia"/>
        </w:rPr>
        <w:t>万元。</w:t>
      </w:r>
    </w:p>
    <w:p w:rsidR="00C3233F" w:rsidRDefault="007D53DE" w:rsidP="00715A06">
      <w:pPr>
        <w:pStyle w:val="nei-fang"/>
        <w:ind w:firstLine="480"/>
      </w:pPr>
      <w:r>
        <w:rPr>
          <w:rFonts w:hint="eastAsia"/>
        </w:rPr>
        <w:t>两月后，沪指冲高回落。</w:t>
      </w:r>
      <w:r>
        <w:rPr>
          <w:rFonts w:hint="eastAsia"/>
        </w:rPr>
        <w:t>6</w:t>
      </w:r>
      <w:r>
        <w:rPr>
          <w:rFonts w:hint="eastAsia"/>
        </w:rPr>
        <w:t>月</w:t>
      </w:r>
      <w:r>
        <w:rPr>
          <w:rFonts w:hint="eastAsia"/>
        </w:rPr>
        <w:t>30</w:t>
      </w:r>
      <w:r>
        <w:rPr>
          <w:rFonts w:hint="eastAsia"/>
        </w:rPr>
        <w:t>日，李某电话告知周女士称其账户爆仓，</w:t>
      </w:r>
      <w:r>
        <w:rPr>
          <w:rFonts w:hint="eastAsia"/>
        </w:rPr>
        <w:t>3,000</w:t>
      </w:r>
      <w:r>
        <w:rPr>
          <w:rFonts w:hint="eastAsia"/>
        </w:rPr>
        <w:t>万元仅剩下</w:t>
      </w:r>
      <w:r>
        <w:rPr>
          <w:rFonts w:hint="eastAsia"/>
        </w:rPr>
        <w:t>40</w:t>
      </w:r>
      <w:r>
        <w:rPr>
          <w:rFonts w:hint="eastAsia"/>
        </w:rPr>
        <w:t>多万元。</w:t>
      </w:r>
      <w:r>
        <w:rPr>
          <w:rFonts w:hint="eastAsia"/>
        </w:rPr>
        <w:t>7</w:t>
      </w:r>
      <w:r>
        <w:rPr>
          <w:rFonts w:hint="eastAsia"/>
        </w:rPr>
        <w:t>月</w:t>
      </w:r>
      <w:r>
        <w:rPr>
          <w:rFonts w:hint="eastAsia"/>
        </w:rPr>
        <w:t>3</w:t>
      </w:r>
      <w:r>
        <w:rPr>
          <w:rFonts w:hint="eastAsia"/>
        </w:rPr>
        <w:t>日，她查询账户时发现仅剩约</w:t>
      </w:r>
      <w:r>
        <w:rPr>
          <w:rFonts w:hint="eastAsia"/>
        </w:rPr>
        <w:t>45</w:t>
      </w:r>
      <w:r>
        <w:rPr>
          <w:rFonts w:hint="eastAsia"/>
        </w:rPr>
        <w:t>万元，损失</w:t>
      </w:r>
      <w:r>
        <w:rPr>
          <w:rFonts w:hint="eastAsia"/>
        </w:rPr>
        <w:t>2,955</w:t>
      </w:r>
      <w:r>
        <w:rPr>
          <w:rFonts w:hint="eastAsia"/>
        </w:rPr>
        <w:t>万元。事发后其到证券营业部打印交易账单，发现自己账户被他人私自频繁操作，致使严重损失。</w:t>
      </w:r>
    </w:p>
    <w:p w:rsidR="00C3233F" w:rsidRDefault="007D53DE" w:rsidP="00715A06">
      <w:pPr>
        <w:pStyle w:val="nei-fang"/>
        <w:ind w:firstLine="480"/>
      </w:pPr>
      <w:r>
        <w:rPr>
          <w:rFonts w:hint="eastAsia"/>
        </w:rPr>
        <w:t>因账户巨额亏损，周女士和李某交涉后起草了《关于挽回损失计划》。但李某擅自在文稿中添加了“操作失误，愿意承担部分损失”等文字。周女士向法院提起诉讼。法院审理查明，自</w:t>
      </w:r>
      <w:r>
        <w:rPr>
          <w:rFonts w:hint="eastAsia"/>
        </w:rPr>
        <w:t>2015</w:t>
      </w:r>
      <w:r>
        <w:rPr>
          <w:rFonts w:hint="eastAsia"/>
        </w:rPr>
        <w:t>年</w:t>
      </w:r>
      <w:r>
        <w:rPr>
          <w:rFonts w:hint="eastAsia"/>
        </w:rPr>
        <w:t>4</w:t>
      </w:r>
      <w:r>
        <w:rPr>
          <w:rFonts w:hint="eastAsia"/>
        </w:rPr>
        <w:t>月</w:t>
      </w:r>
      <w:r>
        <w:rPr>
          <w:rFonts w:hint="eastAsia"/>
        </w:rPr>
        <w:t>15</w:t>
      </w:r>
      <w:r>
        <w:rPr>
          <w:rFonts w:hint="eastAsia"/>
        </w:rPr>
        <w:t>日至</w:t>
      </w:r>
      <w:r>
        <w:rPr>
          <w:rFonts w:hint="eastAsia"/>
        </w:rPr>
        <w:t>6</w:t>
      </w:r>
      <w:r>
        <w:rPr>
          <w:rFonts w:hint="eastAsia"/>
        </w:rPr>
        <w:t>月</w:t>
      </w:r>
      <w:r>
        <w:rPr>
          <w:rFonts w:hint="eastAsia"/>
        </w:rPr>
        <w:t>30</w:t>
      </w:r>
      <w:r>
        <w:rPr>
          <w:rFonts w:hint="eastAsia"/>
        </w:rPr>
        <w:t>日期间，李某在周女士的期货账户内频繁操作交易。特别要注意的是，他未经周女士同意，</w:t>
      </w:r>
      <w:r>
        <w:rPr>
          <w:rFonts w:hint="eastAsia"/>
        </w:rPr>
        <w:t>5</w:t>
      </w:r>
      <w:r>
        <w:rPr>
          <w:rFonts w:hint="eastAsia"/>
        </w:rPr>
        <w:t>月</w:t>
      </w:r>
      <w:r>
        <w:rPr>
          <w:rFonts w:hint="eastAsia"/>
        </w:rPr>
        <w:t>19</w:t>
      </w:r>
      <w:r>
        <w:rPr>
          <w:rFonts w:hint="eastAsia"/>
        </w:rPr>
        <w:t>日再次修改交易密码，客观上阻碍周女士即时了解和控制其期货账户，且李某修改密码后擅自交易造成周女士期货账户巨额亏损，侵害了周女士的财产权益，依法应承担相应的民事责任。法院酌情确定李某承担该损失</w:t>
      </w:r>
      <w:r>
        <w:rPr>
          <w:rFonts w:hint="eastAsia"/>
        </w:rPr>
        <w:t>70%</w:t>
      </w:r>
      <w:r>
        <w:rPr>
          <w:rFonts w:hint="eastAsia"/>
        </w:rPr>
        <w:t>的赔偿责任，即约为</w:t>
      </w:r>
      <w:r>
        <w:rPr>
          <w:rFonts w:hint="eastAsia"/>
        </w:rPr>
        <w:t>1,928</w:t>
      </w:r>
      <w:r>
        <w:rPr>
          <w:rFonts w:hint="eastAsia"/>
        </w:rPr>
        <w:t>万元。鉴于周女士在李某擅自修改密码后未即时加以制止，其在防控自己账户风险中也存在一定的过错，周女士应自行承担部分后果。</w:t>
      </w:r>
    </w:p>
    <w:p w:rsidR="00C3233F" w:rsidRPr="00237805" w:rsidRDefault="007D53DE" w:rsidP="00715A06">
      <w:pPr>
        <w:pStyle w:val="neishang2kai"/>
        <w:ind w:firstLine="480"/>
      </w:pPr>
      <w:bookmarkStart w:id="337" w:name="_Toc54617420"/>
      <w:r w:rsidRPr="00715A06">
        <w:rPr>
          <w:rStyle w:val="ac"/>
          <w:b/>
          <w:bCs w:val="0"/>
        </w:rPr>
        <w:lastRenderedPageBreak/>
        <w:t>风险提示：</w:t>
      </w:r>
      <w:bookmarkEnd w:id="337"/>
    </w:p>
    <w:p w:rsidR="00C3233F" w:rsidRDefault="007D53DE" w:rsidP="00715A06">
      <w:pPr>
        <w:pStyle w:val="nei-fang"/>
        <w:ind w:firstLine="480"/>
      </w:pPr>
      <w:r>
        <w:rPr>
          <w:rFonts w:hint="eastAsia"/>
        </w:rPr>
        <w:t>投资者私下委托从业人员为其理财，一般认定为从业人员的个人行为。投资者因违规代客理财产生亏损，需自行承担责任。</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7D53DE" w:rsidP="00715A06">
      <w:pPr>
        <w:pStyle w:val="neishang2kai"/>
        <w:ind w:firstLine="480"/>
        <w:rPr>
          <w:rFonts w:cs="Arial"/>
          <w:bCs/>
        </w:rPr>
      </w:pPr>
      <w:bookmarkStart w:id="338" w:name="_Toc54617421"/>
      <w:r>
        <w:rPr>
          <w:rFonts w:hint="eastAsia"/>
        </w:rPr>
        <w:t>案例四：风险揭示要重视，私下行为要担责</w:t>
      </w:r>
      <w:bookmarkEnd w:id="338"/>
    </w:p>
    <w:p w:rsidR="00C3233F" w:rsidRDefault="007D53DE" w:rsidP="00715A06">
      <w:pPr>
        <w:pStyle w:val="nei-fang"/>
        <w:ind w:firstLine="480"/>
      </w:pPr>
      <w:r>
        <w:rPr>
          <w:rFonts w:hint="eastAsia"/>
        </w:rPr>
        <w:t>张某是某证券公司营业部大客户，该部从业人员王某担任张某的客户经理。张某与王某私下签订书面协议，约定由张某出钱，委托王某负责买卖证券，王某负责本金安全，若发生亏损，由王某承担损失；若产生盈利，则张某将盈利部分</w:t>
      </w:r>
      <w:r>
        <w:rPr>
          <w:rFonts w:hint="eastAsia"/>
        </w:rPr>
        <w:t>30%</w:t>
      </w:r>
      <w:r>
        <w:rPr>
          <w:rFonts w:hint="eastAsia"/>
        </w:rPr>
        <w:t>支付给王某作为回报，委托期限一年。双方约定对此事保密，不得告诉营业部及任何人。营业部对客户回访时，张某隐瞒了这一情况。协议到期时，张某账户遭受重大亏损，张某要求王某赔偿，王某无力承担。</w:t>
      </w:r>
    </w:p>
    <w:p w:rsidR="00C3233F" w:rsidRDefault="00C3233F">
      <w:pPr>
        <w:spacing w:line="360" w:lineRule="auto"/>
        <w:ind w:firstLineChars="200" w:firstLine="480"/>
        <w:rPr>
          <w:rFonts w:ascii="宋体" w:hAnsi="宋体" w:cs="Arial"/>
          <w:sz w:val="24"/>
          <w:szCs w:val="24"/>
          <w:shd w:val="clear" w:color="auto" w:fill="FFFFFF"/>
        </w:rPr>
      </w:pPr>
    </w:p>
    <w:p w:rsidR="00C3233F" w:rsidRPr="00715A06" w:rsidRDefault="007D53DE" w:rsidP="00715A06">
      <w:pPr>
        <w:pStyle w:val="neishang2kai"/>
        <w:ind w:firstLine="480"/>
      </w:pPr>
      <w:bookmarkStart w:id="339" w:name="_Toc54617422"/>
      <w:r w:rsidRPr="00715A06">
        <w:t>风险提示：</w:t>
      </w:r>
      <w:bookmarkEnd w:id="339"/>
    </w:p>
    <w:p w:rsidR="00C3233F" w:rsidRDefault="007D53DE" w:rsidP="00715A06">
      <w:pPr>
        <w:pStyle w:val="nei-fang"/>
        <w:ind w:firstLine="480"/>
      </w:pPr>
      <w:r>
        <w:rPr>
          <w:rFonts w:hint="eastAsia"/>
        </w:rPr>
        <w:t>《证券法》第一百四十七条规定“证券公司的从业人员不得私下接</w:t>
      </w:r>
      <w:r w:rsidR="005A343E">
        <w:rPr>
          <w:rFonts w:hint="eastAsia"/>
        </w:rPr>
        <w:t>受</w:t>
      </w:r>
      <w:r>
        <w:rPr>
          <w:rFonts w:hint="eastAsia"/>
        </w:rPr>
        <w:t>客户委托买卖证券”。王某身为证券公司营业部从业人员，与张某签署协议，并代客户进行理财的行为，违反了上述规定。</w:t>
      </w:r>
    </w:p>
    <w:p w:rsidR="00C3233F" w:rsidRDefault="007D53DE" w:rsidP="00715A06">
      <w:pPr>
        <w:pStyle w:val="nei-fang"/>
        <w:ind w:firstLine="480"/>
      </w:pPr>
      <w:r>
        <w:rPr>
          <w:rFonts w:hint="eastAsia"/>
        </w:rPr>
        <w:t>从业人员违规代客理财行为往往是证券公司的从业人</w:t>
      </w:r>
      <w:r>
        <w:rPr>
          <w:rFonts w:hint="eastAsia"/>
        </w:rPr>
        <w:lastRenderedPageBreak/>
        <w:t>员私下接受客户委托，代理客户从事证券投资理财的行为。往往是证券公司从业人员口头承诺，或者与客户私下签订理财协议，并由其直接执行理财操作。证券公司严格禁止其从业人员从事违规代客理财活动，</w:t>
      </w:r>
      <w:r w:rsidR="005A343E">
        <w:rPr>
          <w:rFonts w:hint="eastAsia"/>
        </w:rPr>
        <w:t>并</w:t>
      </w:r>
      <w:r>
        <w:rPr>
          <w:rFonts w:hint="eastAsia"/>
        </w:rPr>
        <w:t>采取</w:t>
      </w:r>
      <w:r w:rsidR="00FE6011">
        <w:rPr>
          <w:rFonts w:hint="eastAsia"/>
        </w:rPr>
        <w:t>一</w:t>
      </w:r>
      <w:r>
        <w:rPr>
          <w:rFonts w:hint="eastAsia"/>
        </w:rPr>
        <w:t>系列严密防范措施，在投资者电话回访过程中进行充分的风险揭示。投资者不能盲目相信从业人员专业炒股、保底收益、约定收益分成等承诺，应保持理性投资理念，审慎作出投资决策。</w:t>
      </w:r>
    </w:p>
    <w:p w:rsidR="00C3233F" w:rsidRDefault="007D53DE">
      <w:pPr>
        <w:spacing w:line="360" w:lineRule="auto"/>
        <w:ind w:firstLineChars="200" w:firstLine="480"/>
        <w:rPr>
          <w:rStyle w:val="ac"/>
          <w:rFonts w:ascii="宋体" w:hAnsi="宋体"/>
          <w:b w:val="0"/>
          <w:color w:val="191919"/>
          <w:sz w:val="24"/>
          <w:szCs w:val="24"/>
          <w:shd w:val="clear" w:color="auto" w:fill="FFFFFF"/>
        </w:rPr>
      </w:pPr>
      <w:r>
        <w:rPr>
          <w:rStyle w:val="ac"/>
          <w:rFonts w:ascii="宋体" w:hAnsi="宋体"/>
          <w:b w:val="0"/>
          <w:color w:val="191919"/>
          <w:sz w:val="24"/>
          <w:szCs w:val="24"/>
          <w:shd w:val="clear" w:color="auto" w:fill="FFFFFF"/>
        </w:rPr>
        <w:br w:type="page"/>
      </w:r>
    </w:p>
    <w:p w:rsidR="00B6487A" w:rsidRDefault="00B6487A" w:rsidP="00715A06">
      <w:pPr>
        <w:pStyle w:val="nei"/>
        <w:ind w:firstLine="480"/>
      </w:pPr>
      <w:bookmarkStart w:id="340" w:name="_Toc528936799"/>
      <w:bookmarkStart w:id="341" w:name="_Toc531096924"/>
      <w:bookmarkStart w:id="342" w:name="_Toc13611"/>
      <w:bookmarkStart w:id="343" w:name="_Toc23399"/>
      <w:bookmarkStart w:id="344" w:name="_Toc16301"/>
      <w:bookmarkStart w:id="345" w:name="_Toc16124"/>
      <w:bookmarkStart w:id="346" w:name="_Toc928"/>
      <w:bookmarkStart w:id="347" w:name="_Toc798"/>
      <w:bookmarkStart w:id="348" w:name="_Toc13548"/>
      <w:bookmarkStart w:id="349" w:name="_Toc15775"/>
      <w:bookmarkStart w:id="350" w:name="_Toc19984"/>
    </w:p>
    <w:p w:rsidR="00B6487A" w:rsidRDefault="00B6487A" w:rsidP="00715A06">
      <w:pPr>
        <w:pStyle w:val="nei"/>
        <w:ind w:firstLine="480"/>
      </w:pPr>
    </w:p>
    <w:p w:rsidR="00C3233F" w:rsidRDefault="005A343E" w:rsidP="00715A06">
      <w:pPr>
        <w:pStyle w:val="biaoti"/>
      </w:pPr>
      <w:bookmarkStart w:id="351" w:name="_Toc54617423"/>
      <w:r>
        <w:rPr>
          <w:rFonts w:hint="eastAsia"/>
        </w:rPr>
        <w:t>五、</w:t>
      </w:r>
      <w:r w:rsidR="007D53DE">
        <w:rPr>
          <w:rFonts w:hint="eastAsia"/>
        </w:rPr>
        <w:t>反洗钱</w:t>
      </w:r>
      <w:bookmarkEnd w:id="340"/>
      <w:bookmarkEnd w:id="341"/>
      <w:bookmarkEnd w:id="342"/>
      <w:bookmarkEnd w:id="343"/>
      <w:bookmarkEnd w:id="344"/>
      <w:bookmarkEnd w:id="345"/>
      <w:bookmarkEnd w:id="346"/>
      <w:bookmarkEnd w:id="347"/>
      <w:bookmarkEnd w:id="348"/>
      <w:bookmarkEnd w:id="349"/>
      <w:bookmarkEnd w:id="350"/>
      <w:bookmarkEnd w:id="351"/>
    </w:p>
    <w:p w:rsidR="00C3233F" w:rsidRDefault="00C3233F" w:rsidP="00715A06">
      <w:pPr>
        <w:pStyle w:val="nei"/>
        <w:ind w:firstLine="480"/>
      </w:pPr>
    </w:p>
    <w:p w:rsidR="00C3233F" w:rsidRDefault="005A343E" w:rsidP="00715A06">
      <w:pPr>
        <w:pStyle w:val="neishang1"/>
      </w:pPr>
      <w:bookmarkStart w:id="352" w:name="_Toc528936800"/>
      <w:bookmarkStart w:id="353" w:name="_Toc531096925"/>
      <w:bookmarkStart w:id="354" w:name="_Toc15722"/>
      <w:bookmarkStart w:id="355" w:name="_Toc9932"/>
      <w:bookmarkStart w:id="356" w:name="_Toc27834"/>
      <w:bookmarkStart w:id="357" w:name="_Toc30835"/>
      <w:bookmarkStart w:id="358" w:name="_Toc24043"/>
      <w:bookmarkStart w:id="359" w:name="_Toc27313"/>
      <w:bookmarkStart w:id="360" w:name="_Toc26648"/>
      <w:bookmarkStart w:id="361" w:name="_Toc28269"/>
      <w:bookmarkStart w:id="362" w:name="_Toc30564"/>
      <w:bookmarkStart w:id="363" w:name="_Toc54617424"/>
      <w:r>
        <w:rPr>
          <w:rFonts w:hint="eastAsia"/>
        </w:rPr>
        <w:t>（一）</w:t>
      </w:r>
      <w:r w:rsidR="007D53DE">
        <w:rPr>
          <w:rFonts w:hint="eastAsia"/>
        </w:rPr>
        <w:t>反洗钱是什么？</w:t>
      </w:r>
      <w:bookmarkEnd w:id="352"/>
      <w:bookmarkEnd w:id="353"/>
      <w:bookmarkEnd w:id="354"/>
      <w:bookmarkEnd w:id="355"/>
      <w:bookmarkEnd w:id="356"/>
      <w:bookmarkEnd w:id="357"/>
      <w:bookmarkEnd w:id="358"/>
      <w:bookmarkEnd w:id="359"/>
      <w:bookmarkEnd w:id="360"/>
      <w:bookmarkEnd w:id="361"/>
      <w:bookmarkEnd w:id="362"/>
      <w:bookmarkEnd w:id="363"/>
    </w:p>
    <w:p w:rsidR="00C3233F" w:rsidRDefault="007D53DE" w:rsidP="00715A06">
      <w:pPr>
        <w:pStyle w:val="nei"/>
        <w:ind w:firstLine="480"/>
      </w:pPr>
      <w:r>
        <w:t>反洗钱是指为了预防通过各种方式掩饰、隐瞒毒品犯罪、黑社会性质的组织犯罪、恐怖活动犯罪、走私犯罪、贪污贿赂犯罪、破坏金融管理秩序犯罪、金融诈骗犯罪等犯罪所得及其收益的来源和性质的洗钱活动，依照</w:t>
      </w:r>
      <w:r>
        <w:rPr>
          <w:rFonts w:hint="eastAsia"/>
        </w:rPr>
        <w:t>《反洗钱法》、《</w:t>
      </w:r>
      <w:r>
        <w:t>证券公司反洗钱工作指引</w:t>
      </w:r>
      <w:r>
        <w:rPr>
          <w:rFonts w:hint="eastAsia"/>
        </w:rPr>
        <w:t>》等</w:t>
      </w:r>
      <w:r>
        <w:t>规定采取相关措施的行为</w:t>
      </w:r>
      <w:r>
        <w:rPr>
          <w:rFonts w:hint="eastAsia"/>
        </w:rPr>
        <w:t>。</w:t>
      </w:r>
    </w:p>
    <w:p w:rsidR="00C3233F" w:rsidRDefault="00C3233F">
      <w:pPr>
        <w:spacing w:line="360" w:lineRule="auto"/>
        <w:ind w:firstLineChars="200" w:firstLine="480"/>
        <w:rPr>
          <w:rFonts w:ascii="宋体" w:hAnsi="宋体"/>
          <w:color w:val="333333"/>
          <w:sz w:val="24"/>
          <w:szCs w:val="24"/>
        </w:rPr>
      </w:pPr>
    </w:p>
    <w:p w:rsidR="00C3233F" w:rsidRDefault="005A343E" w:rsidP="00715A06">
      <w:pPr>
        <w:pStyle w:val="neishang1"/>
      </w:pPr>
      <w:bookmarkStart w:id="364" w:name="_Toc528936801"/>
      <w:bookmarkStart w:id="365" w:name="_Toc531096926"/>
      <w:bookmarkStart w:id="366" w:name="_Toc16602"/>
      <w:bookmarkStart w:id="367" w:name="_Toc5197"/>
      <w:bookmarkStart w:id="368" w:name="_Toc11129"/>
      <w:bookmarkStart w:id="369" w:name="_Toc6861"/>
      <w:bookmarkStart w:id="370" w:name="_Toc4584"/>
      <w:bookmarkStart w:id="371" w:name="_Toc12911"/>
      <w:bookmarkStart w:id="372" w:name="_Toc3481"/>
      <w:bookmarkStart w:id="373" w:name="_Toc24791"/>
      <w:bookmarkStart w:id="374" w:name="_Toc24850"/>
      <w:bookmarkStart w:id="375" w:name="_Toc54617425"/>
      <w:r>
        <w:rPr>
          <w:rFonts w:hint="eastAsia"/>
        </w:rPr>
        <w:t>（二）</w:t>
      </w:r>
      <w:r w:rsidR="007D53DE">
        <w:rPr>
          <w:rFonts w:hint="eastAsia"/>
        </w:rPr>
        <w:t>哪些洗钱行为可能关涉投资者？</w:t>
      </w:r>
      <w:bookmarkEnd w:id="364"/>
      <w:bookmarkEnd w:id="365"/>
      <w:bookmarkEnd w:id="366"/>
      <w:bookmarkEnd w:id="367"/>
      <w:bookmarkEnd w:id="368"/>
      <w:bookmarkEnd w:id="369"/>
      <w:bookmarkEnd w:id="370"/>
      <w:bookmarkEnd w:id="371"/>
      <w:bookmarkEnd w:id="372"/>
      <w:bookmarkEnd w:id="373"/>
      <w:bookmarkEnd w:id="374"/>
      <w:bookmarkEnd w:id="375"/>
    </w:p>
    <w:p w:rsidR="00C3233F" w:rsidRDefault="007D53DE" w:rsidP="00715A06">
      <w:pPr>
        <w:pStyle w:val="nei"/>
        <w:ind w:firstLine="480"/>
      </w:pPr>
      <w:r>
        <w:rPr>
          <w:rFonts w:hint="eastAsia"/>
        </w:rPr>
        <w:t>1.</w:t>
      </w:r>
      <w:r w:rsidR="00B6487A">
        <w:rPr>
          <w:rFonts w:hint="eastAsia"/>
        </w:rPr>
        <w:t xml:space="preserve"> </w:t>
      </w:r>
      <w:r>
        <w:rPr>
          <w:rFonts w:hint="eastAsia"/>
        </w:rPr>
        <w:t>倒仓洗钱</w:t>
      </w:r>
    </w:p>
    <w:p w:rsidR="00C3233F" w:rsidRDefault="007D53DE" w:rsidP="00715A06">
      <w:pPr>
        <w:pStyle w:val="nei"/>
        <w:ind w:firstLine="480"/>
      </w:pPr>
      <w:r>
        <w:rPr>
          <w:rFonts w:hint="eastAsia"/>
        </w:rPr>
        <w:t>部分</w:t>
      </w:r>
      <w:r>
        <w:t>企业通过高买、低卖</w:t>
      </w:r>
      <w:r>
        <w:rPr>
          <w:rFonts w:hint="eastAsia"/>
        </w:rPr>
        <w:t>和</w:t>
      </w:r>
      <w:r>
        <w:t>接盘等</w:t>
      </w:r>
      <w:r>
        <w:rPr>
          <w:rFonts w:hint="eastAsia"/>
        </w:rPr>
        <w:t>方法在</w:t>
      </w:r>
      <w:r>
        <w:t>证券市场洗钱</w:t>
      </w:r>
      <w:r>
        <w:rPr>
          <w:rFonts w:hint="eastAsia"/>
        </w:rPr>
        <w:t>。如果</w:t>
      </w:r>
      <w:r>
        <w:t>企业</w:t>
      </w:r>
      <w:r>
        <w:rPr>
          <w:rFonts w:hint="eastAsia"/>
        </w:rPr>
        <w:t>与</w:t>
      </w:r>
      <w:r>
        <w:t>私募基金</w:t>
      </w:r>
      <w:r>
        <w:rPr>
          <w:rFonts w:hint="eastAsia"/>
        </w:rPr>
        <w:t>签订</w:t>
      </w:r>
      <w:r>
        <w:t>协议，</w:t>
      </w:r>
      <w:r>
        <w:rPr>
          <w:rFonts w:hint="eastAsia"/>
        </w:rPr>
        <w:t>以高于市场价格接盘某只股票，</w:t>
      </w:r>
      <w:r>
        <w:t>但账面仍按</w:t>
      </w:r>
      <w:r>
        <w:rPr>
          <w:rFonts w:hint="eastAsia"/>
        </w:rPr>
        <w:t>市场价格</w:t>
      </w:r>
      <w:r>
        <w:t>结算，</w:t>
      </w:r>
      <w:r>
        <w:rPr>
          <w:rFonts w:hint="eastAsia"/>
        </w:rPr>
        <w:t>就会使某些人获得</w:t>
      </w:r>
      <w:r>
        <w:t>差价</w:t>
      </w:r>
      <w:r>
        <w:rPr>
          <w:rFonts w:hint="eastAsia"/>
        </w:rPr>
        <w:t>。</w:t>
      </w:r>
    </w:p>
    <w:p w:rsidR="00C3233F" w:rsidRDefault="007D53DE" w:rsidP="00715A06">
      <w:pPr>
        <w:pStyle w:val="nei"/>
        <w:ind w:firstLine="480"/>
      </w:pPr>
      <w:r>
        <w:rPr>
          <w:rFonts w:hint="eastAsia"/>
        </w:rPr>
        <w:t>2.</w:t>
      </w:r>
      <w:r w:rsidR="00B6487A">
        <w:rPr>
          <w:rFonts w:hint="eastAsia"/>
        </w:rPr>
        <w:t xml:space="preserve"> </w:t>
      </w:r>
      <w:r>
        <w:rPr>
          <w:rFonts w:hint="eastAsia"/>
        </w:rPr>
        <w:t>重组洗钱</w:t>
      </w:r>
    </w:p>
    <w:p w:rsidR="00C3233F" w:rsidRDefault="007D53DE" w:rsidP="00715A06">
      <w:pPr>
        <w:pStyle w:val="nei"/>
        <w:ind w:firstLine="480"/>
      </w:pPr>
      <w:r>
        <w:rPr>
          <w:rFonts w:hint="eastAsia"/>
        </w:rPr>
        <w:t>部分洗钱人员是</w:t>
      </w:r>
      <w:r>
        <w:t>上市公司实际控制人</w:t>
      </w:r>
      <w:r>
        <w:rPr>
          <w:rFonts w:hint="eastAsia"/>
        </w:rPr>
        <w:t>或</w:t>
      </w:r>
      <w:r>
        <w:t>大股东，</w:t>
      </w:r>
      <w:r>
        <w:rPr>
          <w:rFonts w:hint="eastAsia"/>
        </w:rPr>
        <w:t>常常</w:t>
      </w:r>
      <w:r>
        <w:t>将非法资金注入上市公司开展重组，以重组的名义将</w:t>
      </w:r>
      <w:r>
        <w:rPr>
          <w:rFonts w:hint="eastAsia"/>
        </w:rPr>
        <w:t>“黑钱”</w:t>
      </w:r>
      <w:r>
        <w:t>洗白，然后再将资金抽走，或通过二级市场减持逐步变现</w:t>
      </w:r>
      <w:r>
        <w:rPr>
          <w:rFonts w:hint="eastAsia"/>
        </w:rPr>
        <w:t>。</w:t>
      </w:r>
    </w:p>
    <w:p w:rsidR="00C3233F" w:rsidRDefault="007D53DE" w:rsidP="00715A06">
      <w:pPr>
        <w:pStyle w:val="nei"/>
        <w:ind w:firstLine="480"/>
      </w:pPr>
      <w:r>
        <w:rPr>
          <w:rFonts w:hint="eastAsia"/>
        </w:rPr>
        <w:t>3.</w:t>
      </w:r>
      <w:r w:rsidR="00B6487A">
        <w:rPr>
          <w:rFonts w:hint="eastAsia"/>
        </w:rPr>
        <w:t xml:space="preserve"> </w:t>
      </w:r>
      <w:r>
        <w:rPr>
          <w:rFonts w:hint="eastAsia"/>
        </w:rPr>
        <w:t>与其他违法行为相结合</w:t>
      </w:r>
    </w:p>
    <w:p w:rsidR="00C3233F" w:rsidRDefault="007D53DE" w:rsidP="00715A06">
      <w:pPr>
        <w:pStyle w:val="nei"/>
        <w:ind w:firstLine="480"/>
        <w:rPr>
          <w:rFonts w:cs="Arial"/>
        </w:rPr>
      </w:pPr>
      <w:r>
        <w:rPr>
          <w:rFonts w:cs="Arial" w:hint="eastAsia"/>
        </w:rPr>
        <w:lastRenderedPageBreak/>
        <w:t>证券市场中许多洗钱人员通过内幕交易、操纵市场等行为进行洗钱。</w:t>
      </w:r>
    </w:p>
    <w:p w:rsidR="00C3233F" w:rsidRDefault="00C3233F" w:rsidP="00715A06">
      <w:pPr>
        <w:pStyle w:val="nei"/>
        <w:ind w:firstLine="480"/>
      </w:pPr>
    </w:p>
    <w:p w:rsidR="00C3233F" w:rsidRDefault="005A343E" w:rsidP="00715A06">
      <w:pPr>
        <w:pStyle w:val="neishang1"/>
      </w:pPr>
      <w:bookmarkStart w:id="376" w:name="_Toc528936802"/>
      <w:bookmarkStart w:id="377" w:name="_Toc531096927"/>
      <w:bookmarkStart w:id="378" w:name="_Toc18674"/>
      <w:bookmarkStart w:id="379" w:name="_Toc13356"/>
      <w:bookmarkStart w:id="380" w:name="_Toc12348"/>
      <w:bookmarkStart w:id="381" w:name="_Toc23661"/>
      <w:bookmarkStart w:id="382" w:name="_Toc31621"/>
      <w:bookmarkStart w:id="383" w:name="_Toc2943"/>
      <w:bookmarkStart w:id="384" w:name="_Toc7289"/>
      <w:bookmarkStart w:id="385" w:name="_Toc6537"/>
      <w:bookmarkStart w:id="386" w:name="_Toc27000"/>
      <w:bookmarkStart w:id="387" w:name="_Toc54617426"/>
      <w:r>
        <w:rPr>
          <w:rFonts w:hint="eastAsia"/>
        </w:rPr>
        <w:t>（三）</w:t>
      </w:r>
      <w:r w:rsidR="007D53DE">
        <w:rPr>
          <w:rFonts w:hint="eastAsia"/>
        </w:rPr>
        <w:t>投资者应配合证券公司做的反洗钱工作是什么？</w:t>
      </w:r>
      <w:bookmarkEnd w:id="376"/>
      <w:bookmarkEnd w:id="377"/>
      <w:bookmarkEnd w:id="378"/>
      <w:bookmarkEnd w:id="379"/>
      <w:bookmarkEnd w:id="380"/>
      <w:bookmarkEnd w:id="381"/>
      <w:bookmarkEnd w:id="382"/>
      <w:bookmarkEnd w:id="383"/>
      <w:bookmarkEnd w:id="384"/>
      <w:bookmarkEnd w:id="385"/>
      <w:bookmarkEnd w:id="386"/>
      <w:bookmarkEnd w:id="387"/>
    </w:p>
    <w:p w:rsidR="00C3233F" w:rsidRDefault="007D53DE" w:rsidP="00715A06">
      <w:pPr>
        <w:pStyle w:val="nei"/>
        <w:ind w:firstLine="480"/>
      </w:pPr>
      <w:r>
        <w:rPr>
          <w:rFonts w:hint="eastAsia"/>
        </w:rPr>
        <w:t>1.</w:t>
      </w:r>
      <w:r w:rsidR="00B6487A">
        <w:rPr>
          <w:rFonts w:hint="eastAsia"/>
        </w:rPr>
        <w:t xml:space="preserve"> </w:t>
      </w:r>
      <w:r>
        <w:rPr>
          <w:rFonts w:hint="eastAsia"/>
        </w:rPr>
        <w:t>身份识别</w:t>
      </w:r>
    </w:p>
    <w:p w:rsidR="00C3233F" w:rsidRDefault="007D53DE" w:rsidP="00715A06">
      <w:pPr>
        <w:pStyle w:val="nei"/>
        <w:ind w:firstLine="480"/>
        <w:rPr>
          <w:rFonts w:cs="Arial"/>
        </w:rPr>
      </w:pPr>
      <w:r>
        <w:rPr>
          <w:rFonts w:cs="Arial" w:hint="eastAsia"/>
        </w:rPr>
        <w:t>证券公司应当</w:t>
      </w:r>
      <w:r>
        <w:rPr>
          <w:rFonts w:cs="Arial"/>
        </w:rPr>
        <w:t>遵循</w:t>
      </w:r>
      <w:r w:rsidR="005A343E">
        <w:rPr>
          <w:rFonts w:cs="Arial" w:hint="eastAsia"/>
        </w:rPr>
        <w:t>“</w:t>
      </w:r>
      <w:r>
        <w:rPr>
          <w:rFonts w:cs="Arial"/>
        </w:rPr>
        <w:t>了解您的客户</w:t>
      </w:r>
      <w:r w:rsidR="005A343E">
        <w:rPr>
          <w:rFonts w:cs="Arial" w:hint="eastAsia"/>
        </w:rPr>
        <w:t>”</w:t>
      </w:r>
      <w:r>
        <w:rPr>
          <w:rFonts w:cs="Arial"/>
        </w:rPr>
        <w:t>原则，开展客户身份识别、重新识别和持续识别工作</w:t>
      </w:r>
      <w:r>
        <w:rPr>
          <w:rFonts w:cs="Arial" w:hint="eastAsia"/>
        </w:rPr>
        <w:t>，</w:t>
      </w:r>
      <w:r>
        <w:rPr>
          <w:rFonts w:cs="Arial"/>
        </w:rPr>
        <w:t>关注客户及其日常交易情况，及时提示客户更新资料信息。</w:t>
      </w:r>
    </w:p>
    <w:p w:rsidR="00C3233F" w:rsidRDefault="007D53DE" w:rsidP="00715A06">
      <w:pPr>
        <w:pStyle w:val="nei"/>
        <w:ind w:firstLine="480"/>
        <w:rPr>
          <w:rFonts w:cs="Arial"/>
        </w:rPr>
      </w:pPr>
      <w:r>
        <w:rPr>
          <w:rFonts w:cs="Arial"/>
        </w:rPr>
        <w:t>客户</w:t>
      </w:r>
      <w:r>
        <w:rPr>
          <w:rFonts w:cs="Arial" w:hint="eastAsia"/>
        </w:rPr>
        <w:t>应当如实提交各类信息，</w:t>
      </w:r>
      <w:r>
        <w:rPr>
          <w:rFonts w:cs="Arial"/>
        </w:rPr>
        <w:t>资金账户必须为实名账户，客户资金账户对应的各类证券账户、开放式基金账户、衍生产品账户等各类账户应与客户的资金账户名实相符。</w:t>
      </w:r>
    </w:p>
    <w:p w:rsidR="00C3233F" w:rsidRDefault="007D53DE" w:rsidP="00715A06">
      <w:pPr>
        <w:pStyle w:val="nei"/>
        <w:ind w:firstLine="480"/>
      </w:pPr>
      <w:r>
        <w:rPr>
          <w:rFonts w:hint="eastAsia"/>
        </w:rPr>
        <w:t>2.</w:t>
      </w:r>
      <w:r w:rsidR="00B6487A">
        <w:rPr>
          <w:rFonts w:hint="eastAsia"/>
        </w:rPr>
        <w:t xml:space="preserve"> </w:t>
      </w:r>
      <w:r>
        <w:rPr>
          <w:rFonts w:hint="eastAsia"/>
        </w:rPr>
        <w:t>风险等级划分</w:t>
      </w:r>
    </w:p>
    <w:p w:rsidR="00C3233F" w:rsidRDefault="007D53DE" w:rsidP="00715A06">
      <w:pPr>
        <w:pStyle w:val="nei"/>
        <w:ind w:firstLine="480"/>
      </w:pPr>
      <w:r>
        <w:t>证券公司应根据</w:t>
      </w:r>
      <w:r>
        <w:rPr>
          <w:rFonts w:hint="eastAsia"/>
        </w:rPr>
        <w:t>相关法律并</w:t>
      </w:r>
      <w:r>
        <w:t>结合证券行业特点以及本公司实际情况，建立包括客户特征、地域、业务、行业（职业）等基本风险要素及其所蕴含的风险指标、风险指标子项和风险值的反洗钱客户风险评估指标体系，制定客户风险等级评估流程，对客户进行风险等级划分。客户风险等级至少应划分为高、中、低三个级别。</w:t>
      </w:r>
      <w:r>
        <w:rPr>
          <w:rFonts w:hint="eastAsia"/>
        </w:rPr>
        <w:t>投资者应当配合证券公司的询问，回答相关问题并提交证明等。</w:t>
      </w:r>
    </w:p>
    <w:p w:rsidR="00C3233F" w:rsidRDefault="007D53DE" w:rsidP="00715A06">
      <w:pPr>
        <w:pStyle w:val="nei"/>
        <w:ind w:firstLine="480"/>
      </w:pPr>
      <w:r>
        <w:rPr>
          <w:rFonts w:hint="eastAsia"/>
        </w:rPr>
        <w:t>3.</w:t>
      </w:r>
      <w:r w:rsidR="00B6487A">
        <w:rPr>
          <w:rFonts w:hint="eastAsia"/>
        </w:rPr>
        <w:t xml:space="preserve"> </w:t>
      </w:r>
      <w:r>
        <w:rPr>
          <w:rFonts w:hint="eastAsia"/>
        </w:rPr>
        <w:t>尽职调查</w:t>
      </w:r>
    </w:p>
    <w:p w:rsidR="00C3233F" w:rsidRDefault="007D53DE" w:rsidP="00715A06">
      <w:pPr>
        <w:pStyle w:val="nei"/>
        <w:ind w:firstLine="480"/>
      </w:pPr>
      <w:r>
        <w:rPr>
          <w:rFonts w:hint="eastAsia"/>
        </w:rPr>
        <w:t>投资者应当配合证券公司履行尽职调查义务。证券公司</w:t>
      </w:r>
      <w:r>
        <w:rPr>
          <w:rFonts w:hint="eastAsia"/>
        </w:rPr>
        <w:lastRenderedPageBreak/>
        <w:t>应当</w:t>
      </w:r>
      <w:r>
        <w:t>酌情加强客户身份尽职调查</w:t>
      </w:r>
      <w:r>
        <w:rPr>
          <w:rFonts w:hint="eastAsia"/>
        </w:rPr>
        <w:t>，</w:t>
      </w:r>
      <w:r>
        <w:t>对于高风险等级客户，应实施更为严格的客户身份识别措施，按照</w:t>
      </w:r>
      <w:r w:rsidR="0006193D">
        <w:rPr>
          <w:rFonts w:hint="eastAsia"/>
        </w:rPr>
        <w:t>“</w:t>
      </w:r>
      <w:r>
        <w:t>了解您的客户</w:t>
      </w:r>
      <w:r w:rsidR="005A343E">
        <w:rPr>
          <w:rFonts w:hint="eastAsia"/>
        </w:rPr>
        <w:t>”</w:t>
      </w:r>
      <w:r>
        <w:t>原则积极开展客户身份识别工作，进一步了解客户及实际控制人、实际受益人情况，进一步深入了解客户经营活动状况和财产来源，适度提高客户及其实际控制人、受益人信息的收集和更新频率</w:t>
      </w:r>
      <w:r>
        <w:rPr>
          <w:rFonts w:hint="eastAsia"/>
        </w:rPr>
        <w:t>。</w:t>
      </w:r>
    </w:p>
    <w:p w:rsidR="00C3233F" w:rsidRDefault="007D53DE" w:rsidP="00715A06">
      <w:pPr>
        <w:pStyle w:val="nei"/>
        <w:ind w:firstLine="480"/>
      </w:pPr>
      <w:r>
        <w:rPr>
          <w:rFonts w:hint="eastAsia"/>
        </w:rPr>
        <w:t>4.</w:t>
      </w:r>
      <w:r w:rsidR="00B6487A">
        <w:rPr>
          <w:rFonts w:hint="eastAsia"/>
        </w:rPr>
        <w:t xml:space="preserve"> </w:t>
      </w:r>
      <w:r>
        <w:rPr>
          <w:rFonts w:hint="eastAsia"/>
        </w:rPr>
        <w:t>客户身份资料及交易记录保存</w:t>
      </w:r>
    </w:p>
    <w:p w:rsidR="00C3233F" w:rsidRDefault="007D53DE" w:rsidP="00715A06">
      <w:pPr>
        <w:pStyle w:val="nei"/>
        <w:ind w:firstLine="480"/>
      </w:pPr>
      <w:r>
        <w:t>证券公司应当妥善保存客户身份资料和交易记录，保存方式和保存期限按照国家有关规定执行。</w:t>
      </w:r>
      <w:r>
        <w:rPr>
          <w:rFonts w:hint="eastAsia"/>
        </w:rPr>
        <w:t>投资者应当根据证券公司要求，配合其收集、保存各类文件。</w:t>
      </w:r>
    </w:p>
    <w:p w:rsidR="00C3233F" w:rsidRDefault="007D53DE" w:rsidP="00715A06">
      <w:pPr>
        <w:pStyle w:val="nei"/>
        <w:ind w:firstLine="480"/>
      </w:pPr>
      <w:r>
        <w:t>客户身份资料包括个人客户的身份证件复印件或影印件、机构客户的开户资格证明文件复印件或影印件、代理人的身份证件复印件或影印件、授权书原件、账户开立内部审核记录、客户信息核实和更正记录等。</w:t>
      </w:r>
    </w:p>
    <w:p w:rsidR="00C3233F" w:rsidRDefault="007D53DE" w:rsidP="00715A06">
      <w:pPr>
        <w:pStyle w:val="nei"/>
        <w:ind w:firstLine="480"/>
      </w:pPr>
      <w:r>
        <w:t>交易记录包括关于每笔交易的数据信息、业务凭证、账簿以及有关规定要求的反映交易真实情况的合同、业务凭证、单据、业务函件和其他资料。</w:t>
      </w:r>
    </w:p>
    <w:p w:rsidR="00C3233F" w:rsidRDefault="00C3233F">
      <w:pPr>
        <w:spacing w:line="360" w:lineRule="auto"/>
        <w:ind w:firstLineChars="200" w:firstLine="480"/>
        <w:rPr>
          <w:rFonts w:ascii="宋体" w:hAnsi="宋体"/>
          <w:color w:val="333333"/>
          <w:sz w:val="24"/>
          <w:szCs w:val="24"/>
        </w:rPr>
      </w:pPr>
    </w:p>
    <w:p w:rsidR="0006193D" w:rsidRDefault="0006193D">
      <w:pPr>
        <w:spacing w:line="360" w:lineRule="auto"/>
        <w:ind w:firstLineChars="200" w:firstLine="480"/>
        <w:rPr>
          <w:rFonts w:ascii="宋体" w:hAnsi="宋体"/>
          <w:color w:val="333333"/>
          <w:sz w:val="24"/>
          <w:szCs w:val="24"/>
        </w:rPr>
      </w:pPr>
    </w:p>
    <w:p w:rsidR="0006193D" w:rsidRDefault="0006193D">
      <w:pPr>
        <w:spacing w:line="360" w:lineRule="auto"/>
        <w:ind w:firstLineChars="200" w:firstLine="480"/>
        <w:rPr>
          <w:rFonts w:ascii="宋体" w:hAnsi="宋体"/>
          <w:color w:val="333333"/>
          <w:sz w:val="24"/>
          <w:szCs w:val="24"/>
        </w:rPr>
      </w:pPr>
    </w:p>
    <w:p w:rsidR="0006193D" w:rsidRDefault="0006193D">
      <w:pPr>
        <w:spacing w:line="360" w:lineRule="auto"/>
        <w:ind w:firstLineChars="200" w:firstLine="480"/>
        <w:rPr>
          <w:rFonts w:ascii="宋体" w:hAnsi="宋体"/>
          <w:color w:val="333333"/>
          <w:sz w:val="24"/>
          <w:szCs w:val="24"/>
        </w:rPr>
      </w:pPr>
    </w:p>
    <w:p w:rsidR="00C3233F" w:rsidRDefault="005A343E" w:rsidP="00715A06">
      <w:pPr>
        <w:pStyle w:val="neishang1"/>
      </w:pPr>
      <w:bookmarkStart w:id="388" w:name="_Toc54617427"/>
      <w:r>
        <w:rPr>
          <w:rFonts w:ascii="宋体" w:hAnsi="宋体" w:hint="eastAsia"/>
          <w:color w:val="333333"/>
        </w:rPr>
        <w:lastRenderedPageBreak/>
        <w:t>（四）</w:t>
      </w:r>
      <w:bookmarkStart w:id="389" w:name="_Toc531096928"/>
      <w:bookmarkStart w:id="390" w:name="_Toc1184"/>
      <w:bookmarkStart w:id="391" w:name="_Toc21785"/>
      <w:bookmarkStart w:id="392" w:name="_Toc26336"/>
      <w:bookmarkStart w:id="393" w:name="_Toc7859"/>
      <w:bookmarkStart w:id="394" w:name="_Toc859"/>
      <w:bookmarkStart w:id="395" w:name="_Toc11360"/>
      <w:bookmarkStart w:id="396" w:name="_Toc31839"/>
      <w:bookmarkStart w:id="397" w:name="_Toc9296"/>
      <w:bookmarkStart w:id="398" w:name="_Toc23720"/>
      <w:bookmarkStart w:id="399" w:name="_Toc54617428"/>
      <w:bookmarkEnd w:id="388"/>
      <w:r w:rsidR="007D53DE">
        <w:rPr>
          <w:rFonts w:hint="eastAsia"/>
        </w:rPr>
        <w:t>典型案例</w:t>
      </w:r>
      <w:bookmarkEnd w:id="389"/>
      <w:bookmarkEnd w:id="390"/>
      <w:bookmarkEnd w:id="391"/>
      <w:bookmarkEnd w:id="392"/>
      <w:bookmarkEnd w:id="393"/>
      <w:bookmarkEnd w:id="394"/>
      <w:bookmarkEnd w:id="395"/>
      <w:bookmarkEnd w:id="396"/>
      <w:bookmarkEnd w:id="397"/>
      <w:bookmarkEnd w:id="398"/>
      <w:bookmarkEnd w:id="399"/>
    </w:p>
    <w:p w:rsidR="00C3233F" w:rsidRDefault="00C3233F">
      <w:pPr>
        <w:spacing w:line="360" w:lineRule="auto"/>
        <w:rPr>
          <w:rFonts w:ascii="宋体" w:hAnsi="宋体"/>
          <w:color w:val="333333"/>
          <w:sz w:val="24"/>
          <w:szCs w:val="24"/>
        </w:rPr>
      </w:pPr>
    </w:p>
    <w:p w:rsidR="00C3233F" w:rsidRDefault="007D53DE" w:rsidP="00715A06">
      <w:pPr>
        <w:pStyle w:val="neishang2kai"/>
        <w:ind w:firstLine="480"/>
      </w:pPr>
      <w:bookmarkStart w:id="400" w:name="_Toc528936803"/>
      <w:bookmarkStart w:id="401" w:name="_Toc531096929"/>
      <w:bookmarkStart w:id="402" w:name="_Toc29734"/>
      <w:bookmarkStart w:id="403" w:name="_Toc937"/>
      <w:bookmarkStart w:id="404" w:name="_Toc7263"/>
      <w:bookmarkStart w:id="405" w:name="_Toc32483"/>
      <w:bookmarkStart w:id="406" w:name="_Toc23943"/>
      <w:bookmarkStart w:id="407" w:name="_Toc20155"/>
      <w:bookmarkStart w:id="408" w:name="_Toc22281"/>
      <w:bookmarkStart w:id="409" w:name="_Toc30552"/>
      <w:bookmarkStart w:id="410" w:name="_Toc2018"/>
      <w:bookmarkStart w:id="411" w:name="_Toc54617429"/>
      <w:r>
        <w:rPr>
          <w:rFonts w:hint="eastAsia"/>
        </w:rPr>
        <w:t>案例</w:t>
      </w:r>
      <w:bookmarkEnd w:id="400"/>
      <w:r>
        <w:rPr>
          <w:rFonts w:hint="eastAsia"/>
        </w:rPr>
        <w:t>一：大额资金频调动，怠于审查要受罚</w:t>
      </w:r>
      <w:bookmarkEnd w:id="401"/>
      <w:bookmarkEnd w:id="402"/>
      <w:bookmarkEnd w:id="403"/>
      <w:bookmarkEnd w:id="404"/>
      <w:bookmarkEnd w:id="405"/>
      <w:bookmarkEnd w:id="406"/>
      <w:bookmarkEnd w:id="407"/>
      <w:bookmarkEnd w:id="408"/>
      <w:bookmarkEnd w:id="409"/>
      <w:bookmarkEnd w:id="410"/>
      <w:bookmarkEnd w:id="411"/>
    </w:p>
    <w:p w:rsidR="00C3233F" w:rsidRDefault="007D53DE" w:rsidP="00715A06">
      <w:pPr>
        <w:pStyle w:val="nei-fang"/>
        <w:ind w:firstLine="480"/>
      </w:pPr>
      <w:r>
        <w:rPr>
          <w:rFonts w:hint="eastAsia"/>
        </w:rPr>
        <w:t>2010</w:t>
      </w:r>
      <w:r>
        <w:rPr>
          <w:rFonts w:hint="eastAsia"/>
        </w:rPr>
        <w:t>年</w:t>
      </w:r>
      <w:r>
        <w:rPr>
          <w:rFonts w:hint="eastAsia"/>
        </w:rPr>
        <w:t>9</w:t>
      </w:r>
      <w:r>
        <w:rPr>
          <w:rFonts w:hint="eastAsia"/>
        </w:rPr>
        <w:t>月至</w:t>
      </w:r>
      <w:r>
        <w:rPr>
          <w:rFonts w:hint="eastAsia"/>
        </w:rPr>
        <w:t>2012</w:t>
      </w:r>
      <w:r>
        <w:rPr>
          <w:rFonts w:hint="eastAsia"/>
        </w:rPr>
        <w:t>年</w:t>
      </w:r>
      <w:r>
        <w:rPr>
          <w:rFonts w:hint="eastAsia"/>
        </w:rPr>
        <w:t>7</w:t>
      </w:r>
      <w:r>
        <w:rPr>
          <w:rFonts w:hint="eastAsia"/>
        </w:rPr>
        <w:t>月期间，某证券经纪（香港）有限公司在替客户处理第三者资金调动时未有进行适当查询及审查，以减低洗钱及恐怖分子资金筹集的风险。香港证监会调查发现，该公司在处理客户与未经核证及与客户无关联的第三者的大批频繁和不寻常资金调动时，未进行适当查询及足够审查。单是两名客户所属账户内的第三者资金调动，便已合计涉及</w:t>
      </w:r>
      <w:r>
        <w:rPr>
          <w:rFonts w:hint="eastAsia"/>
        </w:rPr>
        <w:t>6.65</w:t>
      </w:r>
      <w:r>
        <w:rPr>
          <w:rFonts w:hint="eastAsia"/>
        </w:rPr>
        <w:t>亿元。公司的高级管理层在没有进一步查询下，例行地处理及接纳该等声称为还款或收取自“朋友”或“生意合作伙伴”的第三者资金调动。另外，香港证监会称该两名客户的账户在数次获存入来自第三者的存款后不久，便被提取相等或相若金额的款项并转予数名其他第三者，而有关客户账户于关键时间并无进行任何证券买卖。此等可疑交易模式明显意味着两名客户的账户曾被用作寄存账户或转账的渠道。此外，有部分从该两名客户收取第三者资金的公司客户的账户活动，与他们声明的资产净值或全年入息不符。香港证监会认为该公司的行为违反了《防止洗黑钱及恐怖分子筹资活动的指引》《打击洗钱及恐怖分子资金筹集的指引》及《操守准则》，对其进行谴责并罚款</w:t>
      </w:r>
      <w:r>
        <w:rPr>
          <w:rFonts w:hint="eastAsia"/>
        </w:rPr>
        <w:t>450</w:t>
      </w:r>
      <w:r>
        <w:rPr>
          <w:rFonts w:hint="eastAsia"/>
        </w:rPr>
        <w:t>万元。</w:t>
      </w:r>
    </w:p>
    <w:p w:rsidR="00C3233F" w:rsidRDefault="007D53DE" w:rsidP="00715A06">
      <w:pPr>
        <w:pStyle w:val="neishang2kai"/>
        <w:ind w:firstLine="480"/>
      </w:pPr>
      <w:bookmarkStart w:id="412" w:name="_Toc54617430"/>
      <w:r>
        <w:rPr>
          <w:rFonts w:hint="eastAsia"/>
        </w:rPr>
        <w:lastRenderedPageBreak/>
        <w:t>风险提示：</w:t>
      </w:r>
      <w:bookmarkEnd w:id="412"/>
    </w:p>
    <w:p w:rsidR="00C3233F" w:rsidRDefault="007D53DE" w:rsidP="00715A06">
      <w:pPr>
        <w:pStyle w:val="nei-fang"/>
        <w:ind w:firstLine="480"/>
      </w:pPr>
      <w:r>
        <w:rPr>
          <w:rFonts w:hint="eastAsia"/>
        </w:rPr>
        <w:t>证券公司等金融机构要转变观念，提高认识，提升反洗钱工作的主动性、积极性和自觉性，强化反洗钱监管规定和经营机构反洗钱内控制度的执行力，加大人员、设备、信息系统建设等的投入，为有效开展反洗钱工作提供必要支持和保障。此外，有关机构应当主动加强与监管部门的联系和沟通，及时了解和掌握反洗钱监管思路和监管重点，并抓好有关工作的落实，争取监管部门对行业反洗钱工作的支持和帮助。</w:t>
      </w:r>
    </w:p>
    <w:p w:rsidR="00C3233F" w:rsidRDefault="00C3233F">
      <w:pPr>
        <w:spacing w:line="360" w:lineRule="auto"/>
        <w:ind w:firstLineChars="200" w:firstLine="480"/>
        <w:rPr>
          <w:rFonts w:ascii="Arial" w:hAnsi="Arial" w:cs="Arial"/>
          <w:color w:val="191919"/>
          <w:kern w:val="0"/>
          <w:sz w:val="24"/>
          <w:szCs w:val="24"/>
        </w:rPr>
      </w:pPr>
    </w:p>
    <w:p w:rsidR="00C3233F" w:rsidRDefault="007D53DE" w:rsidP="00715A06">
      <w:pPr>
        <w:pStyle w:val="neishang2kai"/>
        <w:ind w:firstLine="480"/>
      </w:pPr>
      <w:bookmarkStart w:id="413" w:name="_Toc531096930"/>
      <w:bookmarkStart w:id="414" w:name="_Toc8850"/>
      <w:bookmarkStart w:id="415" w:name="_Toc19234"/>
      <w:bookmarkStart w:id="416" w:name="_Toc14095"/>
      <w:bookmarkStart w:id="417" w:name="_Toc29689"/>
      <w:bookmarkStart w:id="418" w:name="_Toc31472"/>
      <w:bookmarkStart w:id="419" w:name="_Toc32031"/>
      <w:bookmarkStart w:id="420" w:name="_Toc14379"/>
      <w:bookmarkStart w:id="421" w:name="_Toc11864"/>
      <w:bookmarkStart w:id="422" w:name="_Toc417"/>
      <w:bookmarkStart w:id="423" w:name="_Toc54617431"/>
      <w:r>
        <w:rPr>
          <w:rFonts w:hint="eastAsia"/>
        </w:rPr>
        <w:t>案例二：可疑交易引关注，名为融资实为骗</w:t>
      </w:r>
      <w:bookmarkEnd w:id="413"/>
      <w:bookmarkEnd w:id="414"/>
      <w:bookmarkEnd w:id="415"/>
      <w:bookmarkEnd w:id="416"/>
      <w:bookmarkEnd w:id="417"/>
      <w:bookmarkEnd w:id="418"/>
      <w:bookmarkEnd w:id="419"/>
      <w:bookmarkEnd w:id="420"/>
      <w:bookmarkEnd w:id="421"/>
      <w:bookmarkEnd w:id="422"/>
      <w:bookmarkEnd w:id="423"/>
    </w:p>
    <w:p w:rsidR="00C3233F" w:rsidRDefault="007D53DE" w:rsidP="00715A06">
      <w:pPr>
        <w:pStyle w:val="nei-fang"/>
        <w:ind w:firstLine="480"/>
      </w:pPr>
      <w:r>
        <w:rPr>
          <w:rFonts w:hint="eastAsia"/>
        </w:rPr>
        <w:t>自</w:t>
      </w:r>
      <w:r>
        <w:rPr>
          <w:rFonts w:hint="eastAsia"/>
        </w:rPr>
        <w:t>2014</w:t>
      </w:r>
      <w:r>
        <w:rPr>
          <w:rFonts w:hint="eastAsia"/>
        </w:rPr>
        <w:t>年</w:t>
      </w:r>
      <w:r>
        <w:rPr>
          <w:rFonts w:hint="eastAsia"/>
        </w:rPr>
        <w:t>7</w:t>
      </w:r>
      <w:r>
        <w:rPr>
          <w:rFonts w:hint="eastAsia"/>
        </w:rPr>
        <w:t>月起，中国人民银行反洗钱部门陆续收到多家银行报送的关于“钰诚系”公司及相关个人的可疑交易报告。经调查，人民银行反洗钱部门发现与钰诚融资租赁有限公司相关的</w:t>
      </w:r>
      <w:r>
        <w:rPr>
          <w:rFonts w:hint="eastAsia"/>
        </w:rPr>
        <w:t>9</w:t>
      </w:r>
      <w:r>
        <w:rPr>
          <w:rFonts w:hint="eastAsia"/>
        </w:rPr>
        <w:t>个单位账户、</w:t>
      </w:r>
      <w:r>
        <w:rPr>
          <w:rFonts w:hint="eastAsia"/>
        </w:rPr>
        <w:t>8</w:t>
      </w:r>
      <w:r>
        <w:rPr>
          <w:rFonts w:hint="eastAsia"/>
        </w:rPr>
        <w:t>个个人账户之间资金往来密切，且与钰诚集团旗下的金易融（北京）网络科技有限公司（</w:t>
      </w:r>
      <w:r>
        <w:rPr>
          <w:rFonts w:hint="eastAsia"/>
        </w:rPr>
        <w:t>e</w:t>
      </w:r>
      <w:r>
        <w:rPr>
          <w:rFonts w:hint="eastAsia"/>
        </w:rPr>
        <w:t>租宝）、上海钰申金融信息服务有限公司之间呈上下游交易关系，资金交易行为与单位经营背景、个人身份信息不相符，遂将相关线索通报公安部门。</w:t>
      </w:r>
      <w:r>
        <w:rPr>
          <w:rFonts w:hint="eastAsia"/>
        </w:rPr>
        <w:t>2015</w:t>
      </w:r>
      <w:r>
        <w:rPr>
          <w:rFonts w:hint="eastAsia"/>
        </w:rPr>
        <w:t>年</w:t>
      </w:r>
      <w:r>
        <w:rPr>
          <w:rFonts w:hint="eastAsia"/>
        </w:rPr>
        <w:t>12</w:t>
      </w:r>
      <w:r>
        <w:rPr>
          <w:rFonts w:hint="eastAsia"/>
        </w:rPr>
        <w:t>月，“</w:t>
      </w:r>
      <w:r>
        <w:rPr>
          <w:rFonts w:hint="eastAsia"/>
        </w:rPr>
        <w:t>e</w:t>
      </w:r>
      <w:r>
        <w:rPr>
          <w:rFonts w:hint="eastAsia"/>
        </w:rPr>
        <w:t>租宝”涉嫌违法经营问题开始爆发。公安部门侦查发现：丁某等人利用多家“钰诚系”公司及“</w:t>
      </w:r>
      <w:r>
        <w:rPr>
          <w:rFonts w:hint="eastAsia"/>
        </w:rPr>
        <w:t>e</w:t>
      </w:r>
      <w:r>
        <w:rPr>
          <w:rFonts w:hint="eastAsia"/>
        </w:rPr>
        <w:t>租宝”网络金融平台、芝麻金融</w:t>
      </w:r>
      <w:r>
        <w:rPr>
          <w:rFonts w:hint="eastAsia"/>
        </w:rPr>
        <w:lastRenderedPageBreak/>
        <w:t>平台等，以转让融资租赁项目债权为名，大肆编造虚假融资租赁项目，并通过电视、网络等公共媒体向社会公众进行利诱性宣传，进而通过金融平台实施非法集资。至案发，集资金额逾</w:t>
      </w:r>
      <w:r>
        <w:rPr>
          <w:rFonts w:hint="eastAsia"/>
        </w:rPr>
        <w:t>700</w:t>
      </w:r>
      <w:r>
        <w:rPr>
          <w:rFonts w:hint="eastAsia"/>
        </w:rPr>
        <w:t>亿元。截至</w:t>
      </w:r>
      <w:r>
        <w:rPr>
          <w:rFonts w:hint="eastAsia"/>
        </w:rPr>
        <w:t>2017</w:t>
      </w:r>
      <w:r>
        <w:rPr>
          <w:rFonts w:hint="eastAsia"/>
        </w:rPr>
        <w:t>年</w:t>
      </w:r>
      <w:r>
        <w:rPr>
          <w:rFonts w:hint="eastAsia"/>
        </w:rPr>
        <w:t>3</w:t>
      </w:r>
      <w:r>
        <w:rPr>
          <w:rFonts w:hint="eastAsia"/>
        </w:rPr>
        <w:t>月，公安部门已抓获犯罪嫌疑人</w:t>
      </w:r>
      <w:r>
        <w:rPr>
          <w:rFonts w:hint="eastAsia"/>
        </w:rPr>
        <w:t>228</w:t>
      </w:r>
      <w:r>
        <w:rPr>
          <w:rFonts w:hint="eastAsia"/>
        </w:rPr>
        <w:t>人，其中</w:t>
      </w:r>
      <w:r>
        <w:rPr>
          <w:rFonts w:hint="eastAsia"/>
        </w:rPr>
        <w:t>71</w:t>
      </w:r>
      <w:r>
        <w:rPr>
          <w:rFonts w:hint="eastAsia"/>
        </w:rPr>
        <w:t>人分别以非法吸收公众存款罪和集资诈骗罪被移交检察院起诉。</w:t>
      </w:r>
    </w:p>
    <w:p w:rsidR="00C3233F" w:rsidRDefault="00C3233F">
      <w:pPr>
        <w:spacing w:line="360" w:lineRule="auto"/>
        <w:ind w:firstLineChars="200" w:firstLine="480"/>
        <w:rPr>
          <w:rFonts w:ascii="Arial" w:hAnsi="Arial" w:cs="Arial"/>
          <w:color w:val="191919"/>
          <w:kern w:val="0"/>
          <w:sz w:val="24"/>
          <w:szCs w:val="24"/>
        </w:rPr>
      </w:pPr>
    </w:p>
    <w:p w:rsidR="00C3233F" w:rsidRDefault="007D53DE" w:rsidP="00715A06">
      <w:pPr>
        <w:pStyle w:val="neishang2kai"/>
        <w:ind w:firstLine="480"/>
      </w:pPr>
      <w:bookmarkStart w:id="424" w:name="_Toc54617432"/>
      <w:r>
        <w:rPr>
          <w:rFonts w:hint="eastAsia"/>
        </w:rPr>
        <w:t>风险提示：</w:t>
      </w:r>
      <w:bookmarkEnd w:id="424"/>
    </w:p>
    <w:p w:rsidR="00C3233F" w:rsidRDefault="007D53DE" w:rsidP="00715A06">
      <w:pPr>
        <w:pStyle w:val="nei-fang"/>
        <w:ind w:firstLine="480"/>
      </w:pPr>
      <w:r>
        <w:rPr>
          <w:rFonts w:hint="eastAsia"/>
        </w:rPr>
        <w:t>作为现代社会资金融通的主渠道，金融不仅是现代经济的核心，也是洗钱的高发地带和核心环节。其中，证券市场因参与者众多、流动性高、交易规模大、供求关系瞬息万变、价格形成机制复杂、交易品种多样、交易方式先进等特性，日益成为洗钱高风险领域。投资者应当提高警惕，避免被所谓的“厚利”、“高息”所诱惑，落入洗钱甚至诈骗的陷阱。</w:t>
      </w:r>
    </w:p>
    <w:p w:rsidR="00C3233F" w:rsidRDefault="007D53DE">
      <w:pPr>
        <w:spacing w:line="360" w:lineRule="auto"/>
        <w:ind w:firstLineChars="200" w:firstLine="482"/>
        <w:rPr>
          <w:rFonts w:ascii="宋体" w:hAnsi="宋体"/>
          <w:b/>
          <w:color w:val="191919"/>
          <w:sz w:val="24"/>
          <w:szCs w:val="24"/>
          <w:shd w:val="clear" w:color="auto" w:fill="FFFFFF"/>
        </w:rPr>
      </w:pPr>
      <w:r>
        <w:rPr>
          <w:rFonts w:ascii="宋体" w:hAnsi="宋体"/>
          <w:b/>
          <w:color w:val="191919"/>
          <w:sz w:val="24"/>
          <w:szCs w:val="24"/>
          <w:shd w:val="clear" w:color="auto" w:fill="FFFFFF"/>
        </w:rPr>
        <w:br w:type="page"/>
      </w:r>
    </w:p>
    <w:p w:rsidR="005A343E" w:rsidRDefault="005A343E" w:rsidP="00715A06">
      <w:pPr>
        <w:pStyle w:val="nei"/>
        <w:ind w:firstLine="480"/>
      </w:pPr>
      <w:bookmarkStart w:id="425" w:name="_Toc1094"/>
      <w:bookmarkStart w:id="426" w:name="_Toc24785"/>
      <w:bookmarkStart w:id="427" w:name="_Toc6780"/>
      <w:bookmarkStart w:id="428" w:name="_Toc25718"/>
      <w:bookmarkStart w:id="429" w:name="_Toc7973"/>
      <w:bookmarkStart w:id="430" w:name="_Toc23580"/>
      <w:bookmarkStart w:id="431" w:name="_Toc531096931"/>
      <w:bookmarkStart w:id="432" w:name="_Toc12874"/>
      <w:bookmarkStart w:id="433" w:name="_Toc9647"/>
      <w:bookmarkStart w:id="434" w:name="_Toc528936804"/>
      <w:bookmarkStart w:id="435" w:name="_Toc29618"/>
    </w:p>
    <w:p w:rsidR="005A343E" w:rsidRDefault="005A343E" w:rsidP="00715A06">
      <w:pPr>
        <w:pStyle w:val="nei"/>
        <w:ind w:firstLine="480"/>
      </w:pPr>
    </w:p>
    <w:p w:rsidR="005A343E" w:rsidRDefault="005A343E" w:rsidP="00715A06">
      <w:pPr>
        <w:pStyle w:val="biaoti"/>
      </w:pPr>
      <w:bookmarkStart w:id="436" w:name="_Toc54617433"/>
      <w:r>
        <w:rPr>
          <w:rFonts w:hint="eastAsia"/>
        </w:rPr>
        <w:t>六、欺诈发行</w:t>
      </w:r>
      <w:bookmarkEnd w:id="425"/>
      <w:bookmarkEnd w:id="426"/>
      <w:bookmarkEnd w:id="427"/>
      <w:bookmarkEnd w:id="428"/>
      <w:bookmarkEnd w:id="436"/>
    </w:p>
    <w:p w:rsidR="005A343E" w:rsidRDefault="005A343E" w:rsidP="00715A06">
      <w:pPr>
        <w:pStyle w:val="nei"/>
        <w:ind w:firstLine="480"/>
      </w:pPr>
    </w:p>
    <w:p w:rsidR="005A343E" w:rsidRDefault="005A343E" w:rsidP="00715A06">
      <w:pPr>
        <w:pStyle w:val="neishang1"/>
      </w:pPr>
      <w:bookmarkStart w:id="437" w:name="_Toc25706"/>
      <w:bookmarkStart w:id="438" w:name="_Toc32342"/>
      <w:bookmarkStart w:id="439" w:name="_Toc32718"/>
      <w:bookmarkStart w:id="440" w:name="_Toc21473"/>
      <w:bookmarkStart w:id="441" w:name="_Toc54617434"/>
      <w:r>
        <w:rPr>
          <w:rFonts w:hint="eastAsia"/>
        </w:rPr>
        <w:t>（一）欺诈发行是什么？</w:t>
      </w:r>
      <w:bookmarkEnd w:id="437"/>
      <w:bookmarkEnd w:id="438"/>
      <w:bookmarkEnd w:id="439"/>
      <w:bookmarkEnd w:id="440"/>
      <w:bookmarkEnd w:id="441"/>
    </w:p>
    <w:p w:rsidR="005A343E" w:rsidRDefault="005A343E" w:rsidP="00715A06">
      <w:pPr>
        <w:pStyle w:val="nei"/>
        <w:ind w:firstLine="480"/>
      </w:pPr>
      <w:r>
        <w:rPr>
          <w:rFonts w:hint="eastAsia"/>
        </w:rPr>
        <w:t>欺诈发行是指违反相关法律法规、规章或规范性文件，在招股说明书、认购书和公司、企业债券募集中隐瞒重要事实或者编造重大虚假内容，发行股票或者公司、企业债券的行为。</w:t>
      </w:r>
    </w:p>
    <w:p w:rsidR="005A343E" w:rsidRDefault="005A343E">
      <w:pPr>
        <w:spacing w:line="360" w:lineRule="auto"/>
        <w:ind w:firstLineChars="200" w:firstLine="480"/>
        <w:rPr>
          <w:rFonts w:ascii="宋体" w:hAnsi="宋体" w:cs="Arial"/>
          <w:sz w:val="24"/>
          <w:szCs w:val="24"/>
          <w:shd w:val="clear" w:color="auto" w:fill="FFFFFF"/>
        </w:rPr>
      </w:pPr>
    </w:p>
    <w:p w:rsidR="005A343E" w:rsidRDefault="005A343E" w:rsidP="00715A06">
      <w:pPr>
        <w:pStyle w:val="neishang1"/>
      </w:pPr>
      <w:bookmarkStart w:id="442" w:name="_Toc17008"/>
      <w:bookmarkStart w:id="443" w:name="_Toc31728"/>
      <w:bookmarkStart w:id="444" w:name="_Toc1764"/>
      <w:bookmarkStart w:id="445" w:name="_Toc12047"/>
      <w:bookmarkStart w:id="446" w:name="_Toc54617435"/>
      <w:r>
        <w:rPr>
          <w:rFonts w:hint="eastAsia"/>
        </w:rPr>
        <w:t>（二）欺诈发行有哪些类型？</w:t>
      </w:r>
      <w:bookmarkEnd w:id="442"/>
      <w:bookmarkEnd w:id="443"/>
      <w:bookmarkEnd w:id="444"/>
      <w:bookmarkEnd w:id="445"/>
      <w:bookmarkEnd w:id="446"/>
    </w:p>
    <w:p w:rsidR="005A343E" w:rsidRDefault="005A343E" w:rsidP="00715A06">
      <w:pPr>
        <w:pStyle w:val="nei"/>
        <w:ind w:firstLine="480"/>
      </w:pPr>
      <w:r>
        <w:rPr>
          <w:rFonts w:hint="eastAsia"/>
        </w:rPr>
        <w:t xml:space="preserve">1. </w:t>
      </w:r>
      <w:r>
        <w:rPr>
          <w:rFonts w:hint="eastAsia"/>
        </w:rPr>
        <w:t>欺诈发行股票。是指违反相关法律法规、规章或规范性文件，在招股说明书、认购书中隐瞒重要事实或者编造重大虚假内容，发行股票的行为。</w:t>
      </w:r>
    </w:p>
    <w:p w:rsidR="005A343E" w:rsidRDefault="005A343E" w:rsidP="00715A06">
      <w:pPr>
        <w:pStyle w:val="nei"/>
        <w:ind w:firstLine="480"/>
      </w:pPr>
      <w:r>
        <w:rPr>
          <w:rFonts w:hint="eastAsia"/>
        </w:rPr>
        <w:t xml:space="preserve">2. </w:t>
      </w:r>
      <w:r>
        <w:rPr>
          <w:rFonts w:hint="eastAsia"/>
        </w:rPr>
        <w:t>欺诈发行债券。是指违反相关法律法规、规章或规范性文件，在公司、企业债券募集中隐瞒重要事实或者编造重大虚假内容，发行公司、企业债券的行为。</w:t>
      </w:r>
    </w:p>
    <w:p w:rsidR="005A343E" w:rsidRDefault="005A343E">
      <w:pPr>
        <w:spacing w:line="360" w:lineRule="auto"/>
        <w:ind w:firstLineChars="200" w:firstLine="480"/>
        <w:rPr>
          <w:rFonts w:ascii="宋体" w:hAnsi="宋体" w:cs="Arial"/>
          <w:sz w:val="24"/>
          <w:szCs w:val="24"/>
          <w:shd w:val="clear" w:color="auto" w:fill="FFFFFF"/>
        </w:rPr>
      </w:pPr>
    </w:p>
    <w:p w:rsidR="005A343E" w:rsidRDefault="005A343E">
      <w:pPr>
        <w:spacing w:line="360" w:lineRule="auto"/>
        <w:ind w:firstLineChars="200" w:firstLine="480"/>
        <w:rPr>
          <w:rFonts w:ascii="宋体" w:hAnsi="宋体" w:cs="Arial"/>
          <w:sz w:val="24"/>
          <w:szCs w:val="24"/>
          <w:shd w:val="clear" w:color="auto" w:fill="FFFFFF"/>
        </w:rPr>
      </w:pPr>
    </w:p>
    <w:p w:rsidR="005A343E" w:rsidRDefault="005A343E">
      <w:pPr>
        <w:spacing w:line="360" w:lineRule="auto"/>
        <w:ind w:firstLineChars="200" w:firstLine="480"/>
        <w:rPr>
          <w:rFonts w:ascii="宋体" w:hAnsi="宋体" w:cs="Arial"/>
          <w:sz w:val="24"/>
          <w:szCs w:val="24"/>
          <w:shd w:val="clear" w:color="auto" w:fill="FFFFFF"/>
        </w:rPr>
      </w:pPr>
    </w:p>
    <w:p w:rsidR="005A343E" w:rsidRDefault="005A343E">
      <w:pPr>
        <w:spacing w:line="360" w:lineRule="auto"/>
        <w:ind w:firstLineChars="200" w:firstLine="480"/>
        <w:rPr>
          <w:rFonts w:ascii="宋体" w:hAnsi="宋体" w:cs="Arial"/>
          <w:sz w:val="24"/>
          <w:szCs w:val="24"/>
          <w:shd w:val="clear" w:color="auto" w:fill="FFFFFF"/>
        </w:rPr>
      </w:pPr>
    </w:p>
    <w:p w:rsidR="005A343E" w:rsidRDefault="005A343E" w:rsidP="00715A06">
      <w:pPr>
        <w:pStyle w:val="neishang1"/>
      </w:pPr>
      <w:bookmarkStart w:id="447" w:name="_Toc25161"/>
      <w:bookmarkStart w:id="448" w:name="_Toc15769"/>
      <w:bookmarkStart w:id="449" w:name="_Toc2582"/>
      <w:bookmarkStart w:id="450" w:name="_Toc3492"/>
      <w:bookmarkStart w:id="451" w:name="_Toc54617436"/>
      <w:r>
        <w:rPr>
          <w:rFonts w:hint="eastAsia"/>
        </w:rPr>
        <w:lastRenderedPageBreak/>
        <w:t>（三）典型案例</w:t>
      </w:r>
      <w:bookmarkEnd w:id="447"/>
      <w:bookmarkEnd w:id="448"/>
      <w:bookmarkEnd w:id="449"/>
      <w:bookmarkEnd w:id="450"/>
      <w:bookmarkEnd w:id="451"/>
    </w:p>
    <w:p w:rsidR="005A343E" w:rsidRDefault="005A343E">
      <w:pPr>
        <w:spacing w:line="360" w:lineRule="auto"/>
        <w:rPr>
          <w:rFonts w:ascii="宋体" w:hAnsi="宋体"/>
          <w:color w:val="333333"/>
          <w:sz w:val="24"/>
          <w:szCs w:val="24"/>
        </w:rPr>
      </w:pPr>
    </w:p>
    <w:p w:rsidR="005A343E" w:rsidRDefault="005A343E" w:rsidP="00715A06">
      <w:pPr>
        <w:pStyle w:val="neishang2kai"/>
        <w:ind w:firstLine="480"/>
      </w:pPr>
      <w:bookmarkStart w:id="452" w:name="_Toc30000"/>
      <w:bookmarkStart w:id="453" w:name="_Toc15968"/>
      <w:bookmarkStart w:id="454" w:name="_Toc21089"/>
      <w:bookmarkStart w:id="455" w:name="_Toc7223"/>
      <w:bookmarkStart w:id="456" w:name="_Toc54617437"/>
      <w:r>
        <w:rPr>
          <w:rFonts w:hint="eastAsia"/>
        </w:rPr>
        <w:t>案例：隐瞒事实编造内容为融资，殊不知触犯刑律得不偿失</w:t>
      </w:r>
      <w:bookmarkEnd w:id="452"/>
      <w:bookmarkEnd w:id="453"/>
      <w:bookmarkEnd w:id="454"/>
      <w:bookmarkEnd w:id="455"/>
      <w:bookmarkEnd w:id="456"/>
    </w:p>
    <w:p w:rsidR="005A343E" w:rsidRPr="00715A06" w:rsidRDefault="005A343E" w:rsidP="00715A06">
      <w:pPr>
        <w:pStyle w:val="nei-fang"/>
        <w:ind w:firstLine="480"/>
        <w:rPr>
          <w:b/>
        </w:rPr>
      </w:pPr>
      <w:r w:rsidRPr="00715A06">
        <w:rPr>
          <w:rFonts w:hint="eastAsia"/>
          <w:b/>
        </w:rPr>
        <w:t>（一）厦门某公司欺诈发行私募债案例</w:t>
      </w:r>
    </w:p>
    <w:p w:rsidR="005A343E" w:rsidRDefault="005A343E" w:rsidP="00715A06">
      <w:pPr>
        <w:pStyle w:val="nei-fang"/>
        <w:ind w:firstLine="480"/>
      </w:pPr>
      <w:r>
        <w:rPr>
          <w:rFonts w:hint="eastAsia"/>
        </w:rPr>
        <w:t>2012</w:t>
      </w:r>
      <w:r>
        <w:rPr>
          <w:rFonts w:hint="eastAsia"/>
        </w:rPr>
        <w:t>年，为顺利募集资金、缓解公司的现金流，厦门某公司法定代表人章某、原财务总监胡某故意提供虚假财务帐表、凭证，通过虚构公司销售收入和应收款项、骗取审计询证，并在募集说明书中引用相关不实审计报告等方式，最终于</w:t>
      </w:r>
      <w:r>
        <w:rPr>
          <w:rFonts w:hint="eastAsia"/>
        </w:rPr>
        <w:t>2013</w:t>
      </w:r>
      <w:r>
        <w:rPr>
          <w:rFonts w:hint="eastAsia"/>
        </w:rPr>
        <w:t>年</w:t>
      </w:r>
      <w:r>
        <w:rPr>
          <w:rFonts w:hint="eastAsia"/>
        </w:rPr>
        <w:t>5</w:t>
      </w:r>
      <w:r>
        <w:rPr>
          <w:rFonts w:hint="eastAsia"/>
        </w:rPr>
        <w:t>月发行了</w:t>
      </w:r>
      <w:r>
        <w:rPr>
          <w:rFonts w:hint="eastAsia"/>
        </w:rPr>
        <w:t>5,000</w:t>
      </w:r>
      <w:r>
        <w:rPr>
          <w:rFonts w:hint="eastAsia"/>
        </w:rPr>
        <w:t>万元中小企业私募债券，其募集到的资金未按约定用于公司生产经营，而是用于偿还公司及章某所欠银行贷款、民间借贷等，致使债券本金和利息到期无法偿还，给投资者造成重大的损失。</w:t>
      </w:r>
    </w:p>
    <w:p w:rsidR="005A343E" w:rsidRDefault="005A343E" w:rsidP="00715A06">
      <w:pPr>
        <w:pStyle w:val="nei-fang"/>
        <w:ind w:firstLine="480"/>
      </w:pPr>
      <w:r>
        <w:rPr>
          <w:rFonts w:hint="eastAsia"/>
        </w:rPr>
        <w:t>2015</w:t>
      </w:r>
      <w:r>
        <w:rPr>
          <w:rFonts w:hint="eastAsia"/>
        </w:rPr>
        <w:t>年，贵阳市公安机关接到债券发行承销商的报案后立案侦查。</w:t>
      </w:r>
      <w:r>
        <w:rPr>
          <w:rFonts w:hint="eastAsia"/>
        </w:rPr>
        <w:t>2016</w:t>
      </w:r>
      <w:r>
        <w:rPr>
          <w:rFonts w:hint="eastAsia"/>
        </w:rPr>
        <w:t>年</w:t>
      </w:r>
      <w:r>
        <w:rPr>
          <w:rFonts w:hint="eastAsia"/>
        </w:rPr>
        <w:t>12</w:t>
      </w:r>
      <w:r>
        <w:rPr>
          <w:rFonts w:hint="eastAsia"/>
        </w:rPr>
        <w:t>月，贵阳市中级人民法院以欺诈发行债券罪作出一审判决，分别判处章某、胡某有期徒刑三年和两年。章某、胡某以量刑过重为由提起上诉，贵州省高级人民法院依法最终裁定驳回上诉，维持原判，裁定为终审裁定。</w:t>
      </w:r>
    </w:p>
    <w:p w:rsidR="005A343E" w:rsidRPr="00715A06" w:rsidRDefault="005A343E" w:rsidP="00715A06">
      <w:pPr>
        <w:pStyle w:val="nei-fang"/>
        <w:ind w:firstLine="480"/>
        <w:rPr>
          <w:b/>
        </w:rPr>
      </w:pPr>
      <w:r w:rsidRPr="00715A06">
        <w:rPr>
          <w:rFonts w:hint="eastAsia"/>
          <w:b/>
        </w:rPr>
        <w:t>（二）福建某公司欺诈发行债券案例</w:t>
      </w:r>
    </w:p>
    <w:p w:rsidR="005A343E" w:rsidRDefault="005A343E" w:rsidP="00715A06">
      <w:pPr>
        <w:pStyle w:val="nei-fang"/>
        <w:ind w:firstLine="480"/>
      </w:pPr>
      <w:r>
        <w:rPr>
          <w:rFonts w:hint="eastAsia"/>
        </w:rPr>
        <w:t>2013</w:t>
      </w:r>
      <w:r>
        <w:rPr>
          <w:rFonts w:hint="eastAsia"/>
        </w:rPr>
        <w:t>年下半年，福建某公司因流动资金不足决定发行</w:t>
      </w:r>
      <w:r>
        <w:rPr>
          <w:rFonts w:hint="eastAsia"/>
        </w:rPr>
        <w:lastRenderedPageBreak/>
        <w:t>债券。公司实际控制人卢汉某等高管经与某证券公司边某某商议后，虚增营业收入</w:t>
      </w:r>
      <w:r>
        <w:rPr>
          <w:rFonts w:hint="eastAsia"/>
        </w:rPr>
        <w:t>5.13</w:t>
      </w:r>
      <w:r>
        <w:rPr>
          <w:rFonts w:hint="eastAsia"/>
        </w:rPr>
        <w:t>亿余元、虚增利润总额</w:t>
      </w:r>
      <w:r>
        <w:rPr>
          <w:rFonts w:hint="eastAsia"/>
        </w:rPr>
        <w:t>1.31</w:t>
      </w:r>
      <w:r>
        <w:rPr>
          <w:rFonts w:hint="eastAsia"/>
        </w:rPr>
        <w:t>亿余元、虚增资本公积</w:t>
      </w:r>
      <w:r>
        <w:rPr>
          <w:rFonts w:hint="eastAsia"/>
        </w:rPr>
        <w:t>6.55</w:t>
      </w:r>
      <w:r>
        <w:rPr>
          <w:rFonts w:hint="eastAsia"/>
        </w:rPr>
        <w:t>万余元、虚构银行授信</w:t>
      </w:r>
      <w:r>
        <w:rPr>
          <w:rFonts w:hint="eastAsia"/>
        </w:rPr>
        <w:t>500</w:t>
      </w:r>
      <w:r>
        <w:rPr>
          <w:rFonts w:hint="eastAsia"/>
        </w:rPr>
        <w:t>万元、隐瞒外债</w:t>
      </w:r>
      <w:r>
        <w:rPr>
          <w:rFonts w:hint="eastAsia"/>
        </w:rPr>
        <w:t>2,025</w:t>
      </w:r>
      <w:r>
        <w:rPr>
          <w:rFonts w:hint="eastAsia"/>
        </w:rPr>
        <w:t>万元，并通过某会计师事务所出具内容重大失实的审计报告。经向上海证券交易所备案，该公司于</w:t>
      </w:r>
      <w:r>
        <w:rPr>
          <w:rFonts w:hint="eastAsia"/>
        </w:rPr>
        <w:t>2014</w:t>
      </w:r>
      <w:r>
        <w:rPr>
          <w:rFonts w:hint="eastAsia"/>
        </w:rPr>
        <w:t>年</w:t>
      </w:r>
      <w:r>
        <w:rPr>
          <w:rFonts w:hint="eastAsia"/>
        </w:rPr>
        <w:t>5</w:t>
      </w:r>
      <w:r>
        <w:rPr>
          <w:rFonts w:hint="eastAsia"/>
        </w:rPr>
        <w:t>月至</w:t>
      </w:r>
      <w:r>
        <w:rPr>
          <w:rFonts w:hint="eastAsia"/>
        </w:rPr>
        <w:t>7</w:t>
      </w:r>
      <w:r>
        <w:rPr>
          <w:rFonts w:hint="eastAsia"/>
        </w:rPr>
        <w:t>月非公开发行</w:t>
      </w:r>
      <w:r>
        <w:rPr>
          <w:rFonts w:hint="eastAsia"/>
        </w:rPr>
        <w:t>1</w:t>
      </w:r>
      <w:r>
        <w:rPr>
          <w:rFonts w:hint="eastAsia"/>
        </w:rPr>
        <w:t>亿元的两年期私募债券。边某某利用其姐夫账户非法收取好处费</w:t>
      </w:r>
      <w:r>
        <w:rPr>
          <w:rFonts w:hint="eastAsia"/>
        </w:rPr>
        <w:t>150</w:t>
      </w:r>
      <w:r>
        <w:rPr>
          <w:rFonts w:hint="eastAsia"/>
        </w:rPr>
        <w:t>万元。</w:t>
      </w:r>
      <w:r>
        <w:rPr>
          <w:rFonts w:hint="eastAsia"/>
        </w:rPr>
        <w:t>2016</w:t>
      </w:r>
      <w:r>
        <w:rPr>
          <w:rFonts w:hint="eastAsia"/>
        </w:rPr>
        <w:t>年该私募债券到期后，公司无力偿付债券本金和部分利息，造成投资人重大经济损失。</w:t>
      </w:r>
    </w:p>
    <w:p w:rsidR="005A343E" w:rsidRDefault="005A343E" w:rsidP="00715A06">
      <w:pPr>
        <w:pStyle w:val="nei-fang"/>
        <w:ind w:firstLine="480"/>
      </w:pPr>
      <w:r>
        <w:rPr>
          <w:rFonts w:hint="eastAsia"/>
        </w:rPr>
        <w:t>2018</w:t>
      </w:r>
      <w:r>
        <w:rPr>
          <w:rFonts w:hint="eastAsia"/>
        </w:rPr>
        <w:t>年</w:t>
      </w:r>
      <w:r>
        <w:rPr>
          <w:rFonts w:hint="eastAsia"/>
        </w:rPr>
        <w:t>1</w:t>
      </w:r>
      <w:r>
        <w:rPr>
          <w:rFonts w:hint="eastAsia"/>
        </w:rPr>
        <w:t>月，上海市第一中级人民法院对发行人作出一审判决，以欺诈发行债券罪对被告单位福建某公司判处罚金人民币</w:t>
      </w:r>
      <w:r>
        <w:rPr>
          <w:rFonts w:hint="eastAsia"/>
        </w:rPr>
        <w:t>300</w:t>
      </w:r>
      <w:r>
        <w:rPr>
          <w:rFonts w:hint="eastAsia"/>
        </w:rPr>
        <w:t>万元；对被告人卢汉某判处有期徒刑三年六个月；对被告人卢华某判处有期徒刑二年六个月；对被告人卢文某判处有期徒刑二年，缓刑二年。上海市徐汇区人民法院对申万证券边某某作出一审判决，边某某犯非国家工作人员受贿罪，判处有期徒刑外，没收违法所得。上海市第一中级人民法院对利安达会计师事务所相关人员共</w:t>
      </w:r>
      <w:r>
        <w:rPr>
          <w:rFonts w:hint="eastAsia"/>
        </w:rPr>
        <w:t>4</w:t>
      </w:r>
      <w:r>
        <w:rPr>
          <w:rFonts w:hint="eastAsia"/>
        </w:rPr>
        <w:t>人做出一审判决，因犯出具证明文件重大失实罪，分别被判处刑期不等的有期徒刑，并处罚金。</w:t>
      </w:r>
    </w:p>
    <w:p w:rsidR="005A343E" w:rsidRPr="00715A06" w:rsidRDefault="005A343E" w:rsidP="00715A06">
      <w:pPr>
        <w:pStyle w:val="nei-fang"/>
        <w:ind w:firstLine="480"/>
        <w:rPr>
          <w:b/>
        </w:rPr>
      </w:pPr>
      <w:r w:rsidRPr="00715A06">
        <w:rPr>
          <w:rFonts w:hint="eastAsia"/>
          <w:b/>
        </w:rPr>
        <w:t>（三）某建筑公司欺诈发行债券案例</w:t>
      </w:r>
    </w:p>
    <w:p w:rsidR="005A343E" w:rsidRDefault="005A343E" w:rsidP="00715A06">
      <w:pPr>
        <w:pStyle w:val="nei-fang"/>
        <w:ind w:firstLine="480"/>
      </w:pPr>
      <w:r>
        <w:rPr>
          <w:rFonts w:hint="eastAsia"/>
        </w:rPr>
        <w:t>2017</w:t>
      </w:r>
      <w:r>
        <w:rPr>
          <w:rFonts w:hint="eastAsia"/>
        </w:rPr>
        <w:t>年</w:t>
      </w:r>
      <w:r>
        <w:rPr>
          <w:rFonts w:hint="eastAsia"/>
        </w:rPr>
        <w:t>8</w:t>
      </w:r>
      <w:r>
        <w:rPr>
          <w:rFonts w:hint="eastAsia"/>
        </w:rPr>
        <w:t>月，某建筑公司因未能按期完成“</w:t>
      </w:r>
      <w:r>
        <w:rPr>
          <w:rFonts w:hint="eastAsia"/>
        </w:rPr>
        <w:t xml:space="preserve">15 </w:t>
      </w:r>
      <w:r>
        <w:rPr>
          <w:rFonts w:hint="eastAsia"/>
        </w:rPr>
        <w:t>某债</w:t>
      </w:r>
      <w:r>
        <w:rPr>
          <w:rFonts w:hint="eastAsia"/>
        </w:rPr>
        <w:t xml:space="preserve"> </w:t>
      </w:r>
      <w:r>
        <w:rPr>
          <w:rFonts w:hint="eastAsia"/>
        </w:rPr>
        <w:t>”</w:t>
      </w:r>
      <w:r>
        <w:rPr>
          <w:rFonts w:hint="eastAsia"/>
        </w:rPr>
        <w:t xml:space="preserve"> </w:t>
      </w:r>
      <w:r>
        <w:rPr>
          <w:rFonts w:hint="eastAsia"/>
        </w:rPr>
        <w:lastRenderedPageBreak/>
        <w:t>的回售和第二年利息兑付，构成实质违约，同时触发第二期债券交叉违约。两只债券共涉及本金</w:t>
      </w:r>
      <w:r>
        <w:rPr>
          <w:rFonts w:hint="eastAsia"/>
        </w:rPr>
        <w:t>13.6</w:t>
      </w:r>
      <w:r>
        <w:rPr>
          <w:rFonts w:hint="eastAsia"/>
        </w:rPr>
        <w:t>亿元，成为全国新公司债券违约第一例。</w:t>
      </w:r>
    </w:p>
    <w:p w:rsidR="005A343E" w:rsidRDefault="005A343E" w:rsidP="00715A06">
      <w:pPr>
        <w:pStyle w:val="nei-fang"/>
        <w:ind w:firstLine="480"/>
      </w:pPr>
      <w:r>
        <w:rPr>
          <w:rFonts w:hint="eastAsia"/>
        </w:rPr>
        <w:t>2018</w:t>
      </w:r>
      <w:r>
        <w:rPr>
          <w:rFonts w:hint="eastAsia"/>
        </w:rPr>
        <w:t>年</w:t>
      </w:r>
      <w:r>
        <w:rPr>
          <w:rFonts w:hint="eastAsia"/>
        </w:rPr>
        <w:t>1</w:t>
      </w:r>
      <w:r>
        <w:rPr>
          <w:rFonts w:hint="eastAsia"/>
        </w:rPr>
        <w:t>月，证监会向该建筑公司及相关责任人下达了《行政处罚事先告知书》，该建筑公司涉嫌以虚假申报文件骗取公开发行公司债券核准，在编制用于公开发行公司债券的</w:t>
      </w:r>
      <w:r>
        <w:rPr>
          <w:rFonts w:hint="eastAsia"/>
        </w:rPr>
        <w:t xml:space="preserve"> 2012 </w:t>
      </w:r>
      <w:r>
        <w:rPr>
          <w:rFonts w:hint="eastAsia"/>
        </w:rPr>
        <w:t>年至</w:t>
      </w:r>
      <w:r>
        <w:rPr>
          <w:rFonts w:hint="eastAsia"/>
        </w:rPr>
        <w:t xml:space="preserve"> 2014 </w:t>
      </w:r>
      <w:r>
        <w:rPr>
          <w:rFonts w:hint="eastAsia"/>
        </w:rPr>
        <w:t>年度财务报表时违反会计准则，通过虚减企业应收账款和应付账款，少计提坏账准备、多计利润。</w:t>
      </w:r>
    </w:p>
    <w:p w:rsidR="005A343E" w:rsidRDefault="005A343E" w:rsidP="00715A06">
      <w:pPr>
        <w:pStyle w:val="nei-fang"/>
        <w:ind w:firstLine="480"/>
      </w:pPr>
      <w:r>
        <w:rPr>
          <w:rFonts w:hint="eastAsia"/>
        </w:rPr>
        <w:t>2018</w:t>
      </w:r>
      <w:r>
        <w:rPr>
          <w:rFonts w:hint="eastAsia"/>
        </w:rPr>
        <w:t>年</w:t>
      </w:r>
      <w:r>
        <w:rPr>
          <w:rFonts w:hint="eastAsia"/>
        </w:rPr>
        <w:t>7</w:t>
      </w:r>
      <w:r>
        <w:rPr>
          <w:rFonts w:hint="eastAsia"/>
        </w:rPr>
        <w:t>月，证监会对该公司涉嫌欺诈发行公司债券、信息披露违法作出行政处罚决定及市场禁入决定，对公司责令改正，予以警告，并处以罚款</w:t>
      </w:r>
      <w:r>
        <w:rPr>
          <w:rFonts w:hint="eastAsia"/>
        </w:rPr>
        <w:t>4140</w:t>
      </w:r>
      <w:r>
        <w:rPr>
          <w:rFonts w:hint="eastAsia"/>
        </w:rPr>
        <w:t>万元，对相关责任人员予以警告并合计罚款</w:t>
      </w:r>
      <w:r>
        <w:rPr>
          <w:rFonts w:hint="eastAsia"/>
        </w:rPr>
        <w:t>254</w:t>
      </w:r>
      <w:r>
        <w:rPr>
          <w:rFonts w:hint="eastAsia"/>
        </w:rPr>
        <w:t>万元，对董事长陈某某采取终身市场禁入措施。</w:t>
      </w:r>
      <w:r>
        <w:rPr>
          <w:rFonts w:hint="eastAsia"/>
        </w:rPr>
        <w:t>2018</w:t>
      </w:r>
      <w:r>
        <w:rPr>
          <w:rFonts w:hint="eastAsia"/>
        </w:rPr>
        <w:t>年</w:t>
      </w:r>
      <w:r>
        <w:rPr>
          <w:rFonts w:hint="eastAsia"/>
        </w:rPr>
        <w:t>9</w:t>
      </w:r>
      <w:r>
        <w:rPr>
          <w:rFonts w:hint="eastAsia"/>
        </w:rPr>
        <w:t>月，为该公司两只债券发行提供中介服务的某证券公司和某会计师事务所被浙江证监局立案调查。</w:t>
      </w:r>
      <w:r>
        <w:rPr>
          <w:rFonts w:hint="eastAsia"/>
        </w:rPr>
        <w:t>2019</w:t>
      </w:r>
      <w:r>
        <w:rPr>
          <w:rFonts w:hint="eastAsia"/>
        </w:rPr>
        <w:t>年</w:t>
      </w:r>
      <w:r>
        <w:rPr>
          <w:rFonts w:hint="eastAsia"/>
        </w:rPr>
        <w:t>1</w:t>
      </w:r>
      <w:r>
        <w:rPr>
          <w:rFonts w:hint="eastAsia"/>
        </w:rPr>
        <w:t>月，证监会对该会计师事务所出具行政处罚决定书，合计罚没</w:t>
      </w:r>
      <w:r>
        <w:rPr>
          <w:rFonts w:hint="eastAsia"/>
        </w:rPr>
        <w:t>240</w:t>
      </w:r>
      <w:r>
        <w:rPr>
          <w:rFonts w:hint="eastAsia"/>
        </w:rPr>
        <w:t>万元，对两名注册会计师采取五年证券市场禁入措施。</w:t>
      </w:r>
      <w:r>
        <w:rPr>
          <w:rFonts w:hint="eastAsia"/>
        </w:rPr>
        <w:t>2019</w:t>
      </w:r>
      <w:r>
        <w:rPr>
          <w:rFonts w:hint="eastAsia"/>
        </w:rPr>
        <w:t>年</w:t>
      </w:r>
      <w:r>
        <w:rPr>
          <w:rFonts w:hint="eastAsia"/>
        </w:rPr>
        <w:t>11</w:t>
      </w:r>
      <w:r>
        <w:rPr>
          <w:rFonts w:hint="eastAsia"/>
        </w:rPr>
        <w:t>月，证监会对该证券公司出具行政处罚决定书，合计罚没</w:t>
      </w:r>
      <w:r>
        <w:rPr>
          <w:rFonts w:hint="eastAsia"/>
        </w:rPr>
        <w:t>1,907</w:t>
      </w:r>
      <w:r>
        <w:rPr>
          <w:rFonts w:hint="eastAsia"/>
        </w:rPr>
        <w:t>万元，两名人员被处以</w:t>
      </w:r>
      <w:r>
        <w:rPr>
          <w:rFonts w:hint="eastAsia"/>
        </w:rPr>
        <w:t>25</w:t>
      </w:r>
      <w:r>
        <w:rPr>
          <w:rFonts w:hint="eastAsia"/>
        </w:rPr>
        <w:t>万元罚款，撤销从业资格，另有三名其他责任人员被分别处以</w:t>
      </w:r>
      <w:r>
        <w:rPr>
          <w:rFonts w:hint="eastAsia"/>
        </w:rPr>
        <w:t>15</w:t>
      </w:r>
      <w:r>
        <w:rPr>
          <w:rFonts w:hint="eastAsia"/>
        </w:rPr>
        <w:t>万元罚款。</w:t>
      </w:r>
    </w:p>
    <w:p w:rsidR="005A343E" w:rsidRDefault="005A343E">
      <w:pPr>
        <w:spacing w:line="360" w:lineRule="auto"/>
        <w:ind w:firstLineChars="200" w:firstLine="480"/>
        <w:rPr>
          <w:rFonts w:ascii="宋体" w:hAnsi="宋体" w:cs="Arial"/>
          <w:sz w:val="24"/>
          <w:szCs w:val="24"/>
          <w:shd w:val="clear" w:color="auto" w:fill="FFFFFF"/>
        </w:rPr>
      </w:pPr>
    </w:p>
    <w:p w:rsidR="005A343E" w:rsidRDefault="005A343E" w:rsidP="00715A06">
      <w:pPr>
        <w:pStyle w:val="neishang2kai"/>
        <w:ind w:firstLine="480"/>
      </w:pPr>
      <w:bookmarkStart w:id="457" w:name="_Toc10256"/>
      <w:bookmarkStart w:id="458" w:name="_Toc54617438"/>
      <w:r>
        <w:rPr>
          <w:rFonts w:hint="eastAsia"/>
        </w:rPr>
        <w:lastRenderedPageBreak/>
        <w:t>风险提示</w:t>
      </w:r>
      <w:bookmarkEnd w:id="457"/>
      <w:r>
        <w:rPr>
          <w:rFonts w:hint="eastAsia"/>
        </w:rPr>
        <w:t>：</w:t>
      </w:r>
      <w:bookmarkEnd w:id="458"/>
    </w:p>
    <w:p w:rsidR="005A343E" w:rsidRDefault="005A343E" w:rsidP="00715A06">
      <w:pPr>
        <w:pStyle w:val="nei-fang"/>
        <w:ind w:firstLine="480"/>
      </w:pPr>
      <w:r>
        <w:rPr>
          <w:rFonts w:hint="eastAsia"/>
        </w:rPr>
        <w:t>证监会坚持依法、全面、从严履行监管，和司法机关通力合作，追究刑事犯罪责任，防范金融风险，维护债券市场稳定健康发展。公司债券发行人应严格遵守《证券法》《公司债券发行与交易管理办法》等法律法规，严守诚信底线，依法发行债券。债券业务承销商、会计师事务所等中介机构在公司债券业务承接过程中，应切实履行尽职调查义务，提高风险意识和合规意识，充分发挥资本市场“看门人”的作用。近年来，随着信用债券市场的快速发展，债券“刚性兑付”早已被打破，债务违约率持续上升。债券投资者应该根据自身的资产状况、风险承受能力，在对债券进行充分了解的情况下，进行债券投资。</w:t>
      </w:r>
    </w:p>
    <w:p w:rsidR="005A343E" w:rsidRDefault="005A343E">
      <w:pPr>
        <w:widowControl/>
        <w:jc w:val="left"/>
        <w:rPr>
          <w:rFonts w:ascii="宋体" w:hAnsi="宋体" w:cs="Arial"/>
          <w:sz w:val="24"/>
          <w:szCs w:val="24"/>
          <w:shd w:val="clear" w:color="auto" w:fill="FFFFFF"/>
        </w:rPr>
      </w:pPr>
      <w:r>
        <w:rPr>
          <w:rFonts w:ascii="宋体" w:hAnsi="宋体" w:cs="Arial"/>
          <w:sz w:val="24"/>
          <w:szCs w:val="24"/>
          <w:shd w:val="clear" w:color="auto" w:fill="FFFFFF"/>
        </w:rPr>
        <w:br w:type="page"/>
      </w:r>
    </w:p>
    <w:p w:rsidR="005A343E" w:rsidRDefault="005A343E" w:rsidP="00715A06">
      <w:pPr>
        <w:pStyle w:val="nei"/>
        <w:ind w:firstLine="640"/>
        <w:rPr>
          <w:rFonts w:ascii="黑体" w:eastAsia="黑体" w:hAnsi="黑体"/>
          <w:sz w:val="32"/>
        </w:rPr>
      </w:pPr>
    </w:p>
    <w:p w:rsidR="005A343E" w:rsidRDefault="005A343E" w:rsidP="00715A06">
      <w:pPr>
        <w:pStyle w:val="nei"/>
        <w:ind w:firstLine="640"/>
        <w:rPr>
          <w:rFonts w:ascii="黑体" w:eastAsia="黑体" w:hAnsi="黑体"/>
          <w:sz w:val="32"/>
        </w:rPr>
      </w:pPr>
    </w:p>
    <w:p w:rsidR="00C3233F" w:rsidRDefault="005A343E">
      <w:pPr>
        <w:spacing w:line="360" w:lineRule="auto"/>
        <w:jc w:val="center"/>
        <w:outlineLvl w:val="0"/>
        <w:rPr>
          <w:rFonts w:ascii="黑体" w:eastAsia="黑体" w:hAnsi="黑体"/>
          <w:sz w:val="32"/>
        </w:rPr>
      </w:pPr>
      <w:bookmarkStart w:id="459" w:name="_Toc17381"/>
      <w:bookmarkStart w:id="460" w:name="_Toc28530"/>
      <w:bookmarkStart w:id="461" w:name="_Toc27279"/>
      <w:bookmarkStart w:id="462" w:name="_Toc16758"/>
      <w:bookmarkStart w:id="463" w:name="_Toc54617439"/>
      <w:r>
        <w:rPr>
          <w:rFonts w:ascii="黑体" w:eastAsia="黑体" w:hAnsi="黑体" w:hint="eastAsia"/>
          <w:sz w:val="32"/>
        </w:rPr>
        <w:t>七、编造、传播虚假消息</w:t>
      </w:r>
      <w:bookmarkEnd w:id="429"/>
      <w:bookmarkEnd w:id="430"/>
      <w:bookmarkEnd w:id="431"/>
      <w:bookmarkEnd w:id="432"/>
      <w:bookmarkEnd w:id="433"/>
      <w:bookmarkEnd w:id="434"/>
      <w:bookmarkEnd w:id="435"/>
      <w:bookmarkEnd w:id="459"/>
      <w:bookmarkEnd w:id="460"/>
      <w:bookmarkEnd w:id="461"/>
      <w:bookmarkEnd w:id="462"/>
      <w:bookmarkEnd w:id="463"/>
    </w:p>
    <w:p w:rsidR="00C3233F" w:rsidRDefault="00C3233F" w:rsidP="00715A06">
      <w:pPr>
        <w:pStyle w:val="nei"/>
        <w:ind w:firstLine="480"/>
      </w:pPr>
    </w:p>
    <w:p w:rsidR="00C3233F" w:rsidRDefault="005A343E" w:rsidP="00715A06">
      <w:pPr>
        <w:pStyle w:val="neishang1"/>
      </w:pPr>
      <w:bookmarkStart w:id="464" w:name="_Toc528936805"/>
      <w:bookmarkStart w:id="465" w:name="_Toc531096932"/>
      <w:bookmarkStart w:id="466" w:name="_Toc15451"/>
      <w:bookmarkStart w:id="467" w:name="_Toc17359"/>
      <w:bookmarkStart w:id="468" w:name="_Toc16743"/>
      <w:bookmarkStart w:id="469" w:name="_Toc14282"/>
      <w:bookmarkStart w:id="470" w:name="_Toc5330"/>
      <w:bookmarkStart w:id="471" w:name="_Toc11641"/>
      <w:bookmarkStart w:id="472" w:name="_Toc3061"/>
      <w:bookmarkStart w:id="473" w:name="_Toc17098"/>
      <w:bookmarkStart w:id="474" w:name="_Toc12037"/>
      <w:bookmarkStart w:id="475" w:name="_Toc54617440"/>
      <w:r>
        <w:rPr>
          <w:rFonts w:hint="eastAsia"/>
        </w:rPr>
        <w:t>（一）</w:t>
      </w:r>
      <w:r w:rsidR="007D53DE">
        <w:rPr>
          <w:rFonts w:hint="eastAsia"/>
        </w:rPr>
        <w:t>编造、传播虚假信息是什么？</w:t>
      </w:r>
      <w:bookmarkEnd w:id="464"/>
      <w:bookmarkEnd w:id="465"/>
      <w:bookmarkEnd w:id="466"/>
      <w:bookmarkEnd w:id="467"/>
      <w:bookmarkEnd w:id="468"/>
      <w:bookmarkEnd w:id="469"/>
      <w:bookmarkEnd w:id="470"/>
      <w:bookmarkEnd w:id="471"/>
      <w:bookmarkEnd w:id="472"/>
      <w:bookmarkEnd w:id="473"/>
      <w:bookmarkEnd w:id="474"/>
      <w:bookmarkEnd w:id="475"/>
    </w:p>
    <w:p w:rsidR="00C3233F" w:rsidRDefault="007D53DE" w:rsidP="00715A06">
      <w:pPr>
        <w:pStyle w:val="nei"/>
        <w:ind w:firstLine="480"/>
      </w:pPr>
      <w:r>
        <w:rPr>
          <w:rFonts w:hint="eastAsia"/>
        </w:rPr>
        <w:t>编造、传播虚假信息指的是《证券法》所规定的编造、传播虚假信息，扰乱证券市场行为。各种传播媒介传播证券市场信息必须真实、客观，禁止误导。</w:t>
      </w:r>
    </w:p>
    <w:p w:rsidR="00C3233F" w:rsidRDefault="00C3233F">
      <w:pPr>
        <w:spacing w:line="360" w:lineRule="auto"/>
        <w:ind w:firstLineChars="200" w:firstLine="480"/>
        <w:rPr>
          <w:rFonts w:ascii="宋体" w:hAnsi="宋体"/>
          <w:color w:val="000000"/>
          <w:sz w:val="24"/>
          <w:szCs w:val="24"/>
        </w:rPr>
      </w:pPr>
    </w:p>
    <w:p w:rsidR="00C3233F" w:rsidRDefault="005A343E" w:rsidP="00715A06">
      <w:pPr>
        <w:pStyle w:val="neishang1"/>
      </w:pPr>
      <w:bookmarkStart w:id="476" w:name="_Toc528936806"/>
      <w:bookmarkStart w:id="477" w:name="_Toc531096933"/>
      <w:bookmarkStart w:id="478" w:name="_Toc5101"/>
      <w:bookmarkStart w:id="479" w:name="_Toc24075"/>
      <w:bookmarkStart w:id="480" w:name="_Toc579"/>
      <w:bookmarkStart w:id="481" w:name="_Toc16686"/>
      <w:bookmarkStart w:id="482" w:name="_Toc31923"/>
      <w:bookmarkStart w:id="483" w:name="_Toc27184"/>
      <w:bookmarkStart w:id="484" w:name="_Toc2427"/>
      <w:bookmarkStart w:id="485" w:name="_Toc15344"/>
      <w:bookmarkStart w:id="486" w:name="_Toc7649"/>
      <w:bookmarkStart w:id="487" w:name="_Toc54617441"/>
      <w:r>
        <w:rPr>
          <w:rFonts w:hint="eastAsia"/>
        </w:rPr>
        <w:t>（二）</w:t>
      </w:r>
      <w:r w:rsidR="007D53DE">
        <w:t>编造、传播虚假信息行为</w:t>
      </w:r>
      <w:r w:rsidR="007D53DE">
        <w:rPr>
          <w:rFonts w:hint="eastAsia"/>
        </w:rPr>
        <w:t>有什么危害？</w:t>
      </w:r>
      <w:bookmarkEnd w:id="476"/>
      <w:bookmarkEnd w:id="477"/>
      <w:bookmarkEnd w:id="478"/>
      <w:bookmarkEnd w:id="479"/>
      <w:bookmarkEnd w:id="480"/>
      <w:bookmarkEnd w:id="481"/>
      <w:bookmarkEnd w:id="482"/>
      <w:bookmarkEnd w:id="483"/>
      <w:bookmarkEnd w:id="484"/>
      <w:bookmarkEnd w:id="485"/>
      <w:bookmarkEnd w:id="486"/>
      <w:bookmarkEnd w:id="487"/>
    </w:p>
    <w:p w:rsidR="00C3233F" w:rsidRDefault="007D53DE" w:rsidP="00715A06">
      <w:pPr>
        <w:pStyle w:val="nei"/>
        <w:ind w:firstLine="480"/>
      </w:pPr>
      <w:r>
        <w:rPr>
          <w:rFonts w:hint="eastAsia"/>
        </w:rPr>
        <w:t>1.</w:t>
      </w:r>
      <w:r w:rsidR="00A51319">
        <w:rPr>
          <w:rFonts w:hint="eastAsia"/>
        </w:rPr>
        <w:t xml:space="preserve"> </w:t>
      </w:r>
      <w:r>
        <w:t>破坏市场的诚信环境，不仅侵害虚假信息所指对象的合法权益，干扰其正常生产经营活动，而且误导投资者的决策造成其财产损失</w:t>
      </w:r>
      <w:r>
        <w:rPr>
          <w:rFonts w:hint="eastAsia"/>
        </w:rPr>
        <w:t>。</w:t>
      </w:r>
    </w:p>
    <w:p w:rsidR="00C3233F" w:rsidRDefault="007D53DE" w:rsidP="00715A06">
      <w:pPr>
        <w:pStyle w:val="nei"/>
        <w:ind w:firstLine="480"/>
      </w:pPr>
      <w:r>
        <w:rPr>
          <w:rFonts w:hint="eastAsia"/>
        </w:rPr>
        <w:t>2.</w:t>
      </w:r>
      <w:r w:rsidR="00A51319">
        <w:rPr>
          <w:rFonts w:hint="eastAsia"/>
        </w:rPr>
        <w:t xml:space="preserve"> </w:t>
      </w:r>
      <w:r>
        <w:t>虚假信息经过发酵和传播，会破坏资本市场的正常运行机制</w:t>
      </w:r>
      <w:r>
        <w:rPr>
          <w:rFonts w:hint="eastAsia"/>
        </w:rPr>
        <w:t>。</w:t>
      </w:r>
    </w:p>
    <w:p w:rsidR="00C3233F" w:rsidRDefault="007D53DE" w:rsidP="00715A06">
      <w:pPr>
        <w:pStyle w:val="nei"/>
        <w:ind w:firstLine="480"/>
      </w:pPr>
      <w:r>
        <w:rPr>
          <w:rFonts w:hint="eastAsia"/>
        </w:rPr>
        <w:t>3.</w:t>
      </w:r>
      <w:r w:rsidR="00A51319">
        <w:rPr>
          <w:rFonts w:hint="eastAsia"/>
        </w:rPr>
        <w:t xml:space="preserve"> </w:t>
      </w:r>
      <w:r>
        <w:t>在特殊市场环境下，如市场波动敏感期间，一则虚假信息可能在舆论环境中形成</w:t>
      </w:r>
      <w:r>
        <w:t>“</w:t>
      </w:r>
      <w:r>
        <w:t>蝴蝶效应</w:t>
      </w:r>
      <w:r>
        <w:t>”</w:t>
      </w:r>
      <w:r>
        <w:t>，渲染恐慌情绪，引发市场过度反应甚至诱发市场风险，其危害性不容小觑，必须严厉打击。</w:t>
      </w:r>
    </w:p>
    <w:p w:rsidR="00C3233F" w:rsidRDefault="007D53DE" w:rsidP="00715A06">
      <w:pPr>
        <w:pStyle w:val="nei"/>
        <w:ind w:firstLine="480"/>
      </w:pPr>
      <w:r>
        <w:t>信息披露是证券市场赖以生存的基础，在证券市场中公开发布信息的各类主体，都有义务保证其所发信息的真实、</w:t>
      </w:r>
      <w:r>
        <w:lastRenderedPageBreak/>
        <w:t>准确、完整，有关当事人以任何形式编造、传播虚假信息扰乱证券市场，证监会都</w:t>
      </w:r>
      <w:r>
        <w:rPr>
          <w:rFonts w:hint="eastAsia"/>
        </w:rPr>
        <w:t>会</w:t>
      </w:r>
      <w:r>
        <w:t>依法予以严厉打击。</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5A343E" w:rsidP="00715A06">
      <w:pPr>
        <w:pStyle w:val="neishang1"/>
      </w:pPr>
      <w:bookmarkStart w:id="488" w:name="_Toc528936807"/>
      <w:bookmarkStart w:id="489" w:name="_Toc531096934"/>
      <w:bookmarkStart w:id="490" w:name="_Toc1949"/>
      <w:bookmarkStart w:id="491" w:name="_Toc30644"/>
      <w:bookmarkStart w:id="492" w:name="_Toc25395"/>
      <w:bookmarkStart w:id="493" w:name="_Toc1452"/>
      <w:bookmarkStart w:id="494" w:name="_Toc23289"/>
      <w:bookmarkStart w:id="495" w:name="_Toc30115"/>
      <w:bookmarkStart w:id="496" w:name="_Toc19757"/>
      <w:bookmarkStart w:id="497" w:name="_Toc17000"/>
      <w:bookmarkStart w:id="498" w:name="_Toc31844"/>
      <w:bookmarkStart w:id="499" w:name="_Toc54617442"/>
      <w:r>
        <w:rPr>
          <w:rFonts w:hint="eastAsia"/>
        </w:rPr>
        <w:t>（三）</w:t>
      </w:r>
      <w:r w:rsidR="007D53DE">
        <w:rPr>
          <w:rFonts w:hint="eastAsia"/>
        </w:rPr>
        <w:t>典型案例</w:t>
      </w:r>
      <w:bookmarkEnd w:id="488"/>
      <w:bookmarkEnd w:id="489"/>
      <w:bookmarkEnd w:id="490"/>
      <w:bookmarkEnd w:id="491"/>
      <w:bookmarkEnd w:id="492"/>
      <w:bookmarkEnd w:id="493"/>
      <w:bookmarkEnd w:id="494"/>
      <w:bookmarkEnd w:id="495"/>
      <w:bookmarkEnd w:id="496"/>
      <w:bookmarkEnd w:id="497"/>
      <w:bookmarkEnd w:id="498"/>
      <w:bookmarkEnd w:id="499"/>
    </w:p>
    <w:p w:rsidR="00C3233F" w:rsidRDefault="00C3233F">
      <w:pPr>
        <w:spacing w:line="360" w:lineRule="auto"/>
        <w:ind w:firstLineChars="200" w:firstLine="420"/>
      </w:pPr>
    </w:p>
    <w:p w:rsidR="00C3233F" w:rsidRDefault="007D53DE" w:rsidP="00715A06">
      <w:pPr>
        <w:pStyle w:val="neishang2kai"/>
        <w:ind w:firstLine="480"/>
      </w:pPr>
      <w:bookmarkStart w:id="500" w:name="_Toc528936808"/>
      <w:bookmarkStart w:id="501" w:name="_Toc531096935"/>
      <w:bookmarkStart w:id="502" w:name="_Toc27209"/>
      <w:bookmarkStart w:id="503" w:name="_Toc24339"/>
      <w:bookmarkStart w:id="504" w:name="_Toc18056"/>
      <w:bookmarkStart w:id="505" w:name="_Toc12578"/>
      <w:bookmarkStart w:id="506" w:name="_Toc23194"/>
      <w:bookmarkStart w:id="507" w:name="_Toc17588"/>
      <w:bookmarkStart w:id="508" w:name="_Toc27898"/>
      <w:bookmarkStart w:id="509" w:name="_Toc13041"/>
      <w:bookmarkStart w:id="510" w:name="_Toc10888"/>
      <w:bookmarkStart w:id="511" w:name="_Toc54617443"/>
      <w:r>
        <w:rPr>
          <w:rFonts w:hint="eastAsia"/>
        </w:rPr>
        <w:t>案例一：敏感时期博关注，造谣传谣</w:t>
      </w:r>
      <w:bookmarkEnd w:id="500"/>
      <w:r>
        <w:rPr>
          <w:rFonts w:hint="eastAsia"/>
        </w:rPr>
        <w:t>受处罚</w:t>
      </w:r>
      <w:bookmarkEnd w:id="501"/>
      <w:bookmarkEnd w:id="502"/>
      <w:bookmarkEnd w:id="503"/>
      <w:bookmarkEnd w:id="504"/>
      <w:bookmarkEnd w:id="505"/>
      <w:bookmarkEnd w:id="506"/>
      <w:bookmarkEnd w:id="507"/>
      <w:bookmarkEnd w:id="508"/>
      <w:bookmarkEnd w:id="509"/>
      <w:bookmarkEnd w:id="510"/>
      <w:bookmarkEnd w:id="511"/>
    </w:p>
    <w:p w:rsidR="00C3233F" w:rsidRDefault="007D53DE" w:rsidP="00715A06">
      <w:pPr>
        <w:pStyle w:val="nei-fang"/>
        <w:ind w:firstLine="480"/>
      </w:pPr>
      <w:r>
        <w:t>刘</w:t>
      </w:r>
      <w:r>
        <w:rPr>
          <w:rFonts w:hint="eastAsia"/>
        </w:rPr>
        <w:t>某</w:t>
      </w:r>
      <w:r>
        <w:t>2015</w:t>
      </w:r>
      <w:r>
        <w:t>年</w:t>
      </w:r>
      <w:r>
        <w:t>6</w:t>
      </w:r>
      <w:r>
        <w:t>月</w:t>
      </w:r>
      <w:r>
        <w:t>2</w:t>
      </w:r>
      <w:r>
        <w:t>日晚在东方财富网股吧</w:t>
      </w:r>
      <w:r>
        <w:t>“</w:t>
      </w:r>
      <w:r>
        <w:t>中国南车吧</w:t>
      </w:r>
      <w:r>
        <w:t>”</w:t>
      </w:r>
      <w:r>
        <w:t>发布标题为《东莞证券针对</w:t>
      </w:r>
      <w:r>
        <w:t>5000</w:t>
      </w:r>
      <w:r>
        <w:t>万以上</w:t>
      </w:r>
      <w:r>
        <w:t>VIP</w:t>
      </w:r>
      <w:r>
        <w:t>的风险预警》的帖子，称东莞证券通知其客户周四之前把所有仓位调整到半仓以下，能空仓就空仓，预计周四、周五出重大利空，该消息引发大量网友关注。经东莞证券自行排查，并经证监会稽查核实，没有发现东莞证券向客户发送上述通知，所谓</w:t>
      </w:r>
      <w:r>
        <w:t>“</w:t>
      </w:r>
      <w:r>
        <w:t>东莞证券针对</w:t>
      </w:r>
      <w:r>
        <w:t>5</w:t>
      </w:r>
      <w:r>
        <w:rPr>
          <w:rFonts w:hint="eastAsia"/>
        </w:rPr>
        <w:t>,</w:t>
      </w:r>
      <w:r>
        <w:t>000</w:t>
      </w:r>
      <w:r>
        <w:t>万以上</w:t>
      </w:r>
      <w:r>
        <w:t>VIP</w:t>
      </w:r>
      <w:r>
        <w:t>的风险预警</w:t>
      </w:r>
      <w:r>
        <w:t>”</w:t>
      </w:r>
      <w:r>
        <w:t>是刘</w:t>
      </w:r>
      <w:r w:rsidR="005A343E">
        <w:rPr>
          <w:rFonts w:hint="eastAsia"/>
        </w:rPr>
        <w:t>某</w:t>
      </w:r>
      <w:r>
        <w:t>编造的虚假信息。其在股市波动敏感时期，在</w:t>
      </w:r>
      <w:r>
        <w:t>“</w:t>
      </w:r>
      <w:r>
        <w:t>中国南车吧</w:t>
      </w:r>
      <w:r>
        <w:t>”</w:t>
      </w:r>
      <w:r>
        <w:t>这一关注数量大、涉众性强的网络环境中造谣传谣，误导广大投资者，与其他市场信息形成叠加效应，扰乱证券市场。证监会依据《证券法》第七十八条、第二百零六条的规定所作行政处罚，针对刘</w:t>
      </w:r>
      <w:r>
        <w:rPr>
          <w:rFonts w:hint="eastAsia"/>
        </w:rPr>
        <w:t>某</w:t>
      </w:r>
      <w:r>
        <w:t>编造传播</w:t>
      </w:r>
      <w:r>
        <w:t>“</w:t>
      </w:r>
      <w:r>
        <w:t>东莞证券针对</w:t>
      </w:r>
      <w:r>
        <w:t>5</w:t>
      </w:r>
      <w:r>
        <w:rPr>
          <w:rFonts w:hint="eastAsia"/>
        </w:rPr>
        <w:t>,</w:t>
      </w:r>
      <w:r>
        <w:t>000</w:t>
      </w:r>
      <w:r>
        <w:t>万以上</w:t>
      </w:r>
      <w:r>
        <w:t>VIP</w:t>
      </w:r>
      <w:r>
        <w:t>的风险预警</w:t>
      </w:r>
      <w:r>
        <w:t>”</w:t>
      </w:r>
      <w:r>
        <w:t>虚假信息的行为</w:t>
      </w:r>
      <w:r>
        <w:rPr>
          <w:rFonts w:hint="eastAsia"/>
        </w:rPr>
        <w:t>，</w:t>
      </w:r>
      <w:r>
        <w:t>责令改正并处以</w:t>
      </w:r>
      <w:r>
        <w:t>15</w:t>
      </w:r>
      <w:r>
        <w:t>万元罚款</w:t>
      </w:r>
    </w:p>
    <w:p w:rsidR="00C3233F" w:rsidRDefault="00C3233F">
      <w:pPr>
        <w:spacing w:line="360" w:lineRule="auto"/>
        <w:ind w:firstLineChars="200" w:firstLine="480"/>
        <w:rPr>
          <w:rFonts w:ascii="宋体" w:hAnsi="宋体" w:cs="Arial"/>
          <w:sz w:val="24"/>
          <w:szCs w:val="24"/>
          <w:shd w:val="clear" w:color="auto" w:fill="FFFFFF"/>
        </w:rPr>
      </w:pPr>
    </w:p>
    <w:p w:rsidR="0006193D" w:rsidRDefault="0006193D">
      <w:pPr>
        <w:spacing w:line="360" w:lineRule="auto"/>
        <w:ind w:firstLineChars="200" w:firstLine="480"/>
        <w:rPr>
          <w:rFonts w:ascii="宋体" w:hAnsi="宋体" w:cs="Arial"/>
          <w:sz w:val="24"/>
          <w:szCs w:val="24"/>
          <w:shd w:val="clear" w:color="auto" w:fill="FFFFFF"/>
        </w:rPr>
      </w:pPr>
    </w:p>
    <w:p w:rsidR="00C3233F" w:rsidRDefault="007D53DE" w:rsidP="00715A06">
      <w:pPr>
        <w:pStyle w:val="neishang2kai"/>
        <w:ind w:firstLine="480"/>
      </w:pPr>
      <w:bookmarkStart w:id="512" w:name="_Toc54617444"/>
      <w:r>
        <w:rPr>
          <w:rFonts w:hint="eastAsia"/>
        </w:rPr>
        <w:lastRenderedPageBreak/>
        <w:t>风险提示：</w:t>
      </w:r>
      <w:bookmarkEnd w:id="512"/>
    </w:p>
    <w:p w:rsidR="00C3233F" w:rsidRDefault="007D53DE" w:rsidP="00715A06">
      <w:pPr>
        <w:pStyle w:val="nei-fang"/>
        <w:ind w:firstLine="480"/>
      </w:pPr>
      <w:r>
        <w:t>与传统媒介相比，互联网络具有数字化共享、资源免费、传播快捷广泛的特点，即便是没有社会影响力的普通个体，也可在短时间内以极小成本制造舆论热点，引发社会公众关注。证券市场中的舆情变化与广大投资者的财产利益密切相关，更易形成信息热点，特别是</w:t>
      </w:r>
      <w:r>
        <w:t>A</w:t>
      </w:r>
      <w:r>
        <w:t>股市场中散户占比较高，中小投资者在市场信息的占有和辨识方面处于弱势地位，网络谣言的危害性更大</w:t>
      </w:r>
      <w:r>
        <w:rPr>
          <w:rFonts w:hint="eastAsia"/>
        </w:rPr>
        <w:t>。</w:t>
      </w:r>
      <w:r>
        <w:t>广大投资者，要增强对网络信息的辨识能力，坚决抵制造谣传谣等不法行为，共同维护诚实守信的舆论环境。同时，任何人在网络上发布涉及证券市场信息都应遵守法律规定，不能随意造谣、误导，制造恐慌，破坏市场信息的正常传播，影响市场机制的正常运行</w:t>
      </w:r>
      <w:r>
        <w:rPr>
          <w:rFonts w:hint="eastAsia"/>
        </w:rPr>
        <w:t>。</w:t>
      </w:r>
    </w:p>
    <w:p w:rsidR="00C3233F" w:rsidRDefault="00C3233F">
      <w:pPr>
        <w:spacing w:line="360" w:lineRule="auto"/>
        <w:ind w:firstLineChars="200" w:firstLine="480"/>
        <w:rPr>
          <w:rFonts w:ascii="宋体" w:hAnsi="宋体"/>
          <w:sz w:val="24"/>
          <w:szCs w:val="24"/>
        </w:rPr>
      </w:pPr>
    </w:p>
    <w:p w:rsidR="00C3233F" w:rsidRDefault="007D53DE" w:rsidP="00715A06">
      <w:pPr>
        <w:pStyle w:val="neishang2kai"/>
        <w:ind w:firstLine="480"/>
      </w:pPr>
      <w:bookmarkStart w:id="513" w:name="_Toc528936809"/>
      <w:bookmarkStart w:id="514" w:name="_Toc531096936"/>
      <w:bookmarkStart w:id="515" w:name="_Toc16960"/>
      <w:bookmarkStart w:id="516" w:name="_Toc919"/>
      <w:bookmarkStart w:id="517" w:name="_Toc30737"/>
      <w:bookmarkStart w:id="518" w:name="_Toc13082"/>
      <w:bookmarkStart w:id="519" w:name="_Toc14283"/>
      <w:bookmarkStart w:id="520" w:name="_Toc8376"/>
      <w:bookmarkStart w:id="521" w:name="_Toc11736"/>
      <w:bookmarkStart w:id="522" w:name="_Toc2168"/>
      <w:bookmarkStart w:id="523" w:name="_Toc8772"/>
      <w:bookmarkStart w:id="524" w:name="_Toc54617445"/>
      <w:r>
        <w:rPr>
          <w:rFonts w:hint="eastAsia"/>
        </w:rPr>
        <w:t>案例二：编假消息牟私利，</w:t>
      </w:r>
      <w:bookmarkEnd w:id="513"/>
      <w:r>
        <w:rPr>
          <w:rFonts w:hint="eastAsia"/>
        </w:rPr>
        <w:t>面临刑罚悔莫及</w:t>
      </w:r>
      <w:bookmarkEnd w:id="514"/>
      <w:bookmarkEnd w:id="515"/>
      <w:bookmarkEnd w:id="516"/>
      <w:bookmarkEnd w:id="517"/>
      <w:bookmarkEnd w:id="518"/>
      <w:bookmarkEnd w:id="519"/>
      <w:bookmarkEnd w:id="520"/>
      <w:bookmarkEnd w:id="521"/>
      <w:bookmarkEnd w:id="522"/>
      <w:bookmarkEnd w:id="523"/>
      <w:bookmarkEnd w:id="524"/>
    </w:p>
    <w:p w:rsidR="00C3233F" w:rsidRDefault="007D53DE" w:rsidP="00715A06">
      <w:pPr>
        <w:pStyle w:val="nei-fang"/>
        <w:ind w:firstLine="480"/>
      </w:pPr>
      <w:r>
        <w:t>湖北刘某于</w:t>
      </w:r>
      <w:r>
        <w:t>2015</w:t>
      </w:r>
      <w:r>
        <w:t>年</w:t>
      </w:r>
      <w:r>
        <w:t>5</w:t>
      </w:r>
      <w:r>
        <w:t>月</w:t>
      </w:r>
      <w:r>
        <w:t>19</w:t>
      </w:r>
      <w:r>
        <w:t>日买入</w:t>
      </w:r>
      <w:r>
        <w:t>“</w:t>
      </w:r>
      <w:r>
        <w:t>暴风科技</w:t>
      </w:r>
      <w:r>
        <w:t>”400</w:t>
      </w:r>
      <w:r>
        <w:t>股后，使用</w:t>
      </w:r>
      <w:r>
        <w:t>“love9413”</w:t>
      </w:r>
      <w:r>
        <w:t>账号在东方财富股吧编造发布</w:t>
      </w:r>
      <w:r>
        <w:t>“</w:t>
      </w:r>
      <w:r>
        <w:t>冯鑫（暴风科技董事长）图谋收购迅雷科技</w:t>
      </w:r>
      <w:r>
        <w:t>”</w:t>
      </w:r>
      <w:r>
        <w:t>虚假信息。</w:t>
      </w:r>
      <w:r>
        <w:t>“</w:t>
      </w:r>
      <w:r>
        <w:t>暴风科技</w:t>
      </w:r>
      <w:r>
        <w:t>”</w:t>
      </w:r>
      <w:r>
        <w:t>当天及次日股价涨停。</w:t>
      </w:r>
      <w:r>
        <w:t>5</w:t>
      </w:r>
      <w:r>
        <w:t>月</w:t>
      </w:r>
      <w:r>
        <w:t>21</w:t>
      </w:r>
      <w:r>
        <w:t>日，刘某卖出其持有的</w:t>
      </w:r>
      <w:r>
        <w:t>“</w:t>
      </w:r>
      <w:r>
        <w:t>暴风科技</w:t>
      </w:r>
      <w:r>
        <w:t>”</w:t>
      </w:r>
      <w:r>
        <w:t>，获利约</w:t>
      </w:r>
      <w:r>
        <w:t>8</w:t>
      </w:r>
      <w:r>
        <w:rPr>
          <w:rFonts w:hint="eastAsia"/>
        </w:rPr>
        <w:t>,</w:t>
      </w:r>
      <w:r>
        <w:t>400</w:t>
      </w:r>
      <w:r>
        <w:t>元，暴风科技同日公开澄清后，股价下跌</w:t>
      </w:r>
      <w:r>
        <w:t>6.92%</w:t>
      </w:r>
      <w:r>
        <w:t>。上述行为涉嫌违反《证券法》、《刑法》相关规定，</w:t>
      </w:r>
      <w:r>
        <w:rPr>
          <w:rFonts w:hint="eastAsia"/>
        </w:rPr>
        <w:t>证监会</w:t>
      </w:r>
      <w:r>
        <w:t>依法将案件移送公安机关，并将根据司法机关处理意</w:t>
      </w:r>
      <w:r>
        <w:lastRenderedPageBreak/>
        <w:t>见进一步追究相关机构和个人的行政责任</w:t>
      </w:r>
      <w:r>
        <w:rPr>
          <w:rFonts w:hint="eastAsia"/>
        </w:rPr>
        <w:t>。</w:t>
      </w:r>
    </w:p>
    <w:p w:rsidR="00C3233F" w:rsidRDefault="00C3233F">
      <w:pPr>
        <w:spacing w:line="360" w:lineRule="auto"/>
        <w:ind w:firstLineChars="200" w:firstLine="480"/>
        <w:rPr>
          <w:rFonts w:ascii="宋体" w:hAnsi="宋体"/>
          <w:color w:val="333333"/>
          <w:sz w:val="24"/>
          <w:szCs w:val="24"/>
        </w:rPr>
      </w:pPr>
    </w:p>
    <w:p w:rsidR="00C3233F" w:rsidRDefault="007D53DE" w:rsidP="00715A06">
      <w:pPr>
        <w:pStyle w:val="neishang2kai"/>
        <w:ind w:firstLine="480"/>
      </w:pPr>
      <w:bookmarkStart w:id="525" w:name="_Toc54617446"/>
      <w:r>
        <w:rPr>
          <w:rFonts w:hint="eastAsia"/>
        </w:rPr>
        <w:t>风险提示：</w:t>
      </w:r>
      <w:bookmarkEnd w:id="525"/>
    </w:p>
    <w:p w:rsidR="00C3233F" w:rsidRDefault="007D53DE" w:rsidP="00715A06">
      <w:pPr>
        <w:pStyle w:val="nei-fang"/>
        <w:ind w:firstLine="480"/>
      </w:pPr>
      <w:r>
        <w:rPr>
          <w:rFonts w:hint="eastAsia"/>
        </w:rPr>
        <w:t>对于编造、传播虚假信息造成严重后果的，将触犯《刑法》的相关规定，面临刑事处罚。</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7D53DE" w:rsidP="00715A06">
      <w:pPr>
        <w:pStyle w:val="neishang2kai"/>
        <w:ind w:firstLine="480"/>
        <w:rPr>
          <w:rFonts w:ascii="宋体" w:hAnsi="宋体" w:cs="Arial"/>
          <w:szCs w:val="24"/>
        </w:rPr>
      </w:pPr>
      <w:bookmarkStart w:id="526" w:name="_Toc18189"/>
      <w:bookmarkStart w:id="527" w:name="_Toc4758"/>
      <w:bookmarkStart w:id="528" w:name="_Toc18860"/>
      <w:bookmarkStart w:id="529" w:name="_Toc6328"/>
      <w:bookmarkStart w:id="530" w:name="_Toc10143"/>
      <w:bookmarkStart w:id="531" w:name="_Toc14770"/>
      <w:bookmarkStart w:id="532" w:name="_Toc22286"/>
      <w:bookmarkStart w:id="533" w:name="_Toc54617447"/>
      <w:r>
        <w:rPr>
          <w:rFonts w:hint="eastAsia"/>
        </w:rPr>
        <w:t>案例三：未经证实刊载文章，编造虚假消息受重罚</w:t>
      </w:r>
      <w:bookmarkEnd w:id="526"/>
      <w:bookmarkEnd w:id="527"/>
      <w:bookmarkEnd w:id="528"/>
      <w:bookmarkEnd w:id="529"/>
      <w:bookmarkEnd w:id="530"/>
      <w:bookmarkEnd w:id="531"/>
      <w:bookmarkEnd w:id="532"/>
      <w:bookmarkEnd w:id="533"/>
    </w:p>
    <w:p w:rsidR="00C3233F" w:rsidRDefault="007D53DE" w:rsidP="00715A06">
      <w:pPr>
        <w:pStyle w:val="nei-fang"/>
        <w:ind w:firstLine="480"/>
      </w:pPr>
      <w:r>
        <w:rPr>
          <w:rFonts w:hint="eastAsia"/>
        </w:rPr>
        <w:t>2015</w:t>
      </w:r>
      <w:r>
        <w:rPr>
          <w:rFonts w:hint="eastAsia"/>
        </w:rPr>
        <w:t>年</w:t>
      </w:r>
      <w:r>
        <w:rPr>
          <w:rFonts w:hint="eastAsia"/>
        </w:rPr>
        <w:t>5</w:t>
      </w:r>
      <w:r>
        <w:rPr>
          <w:rFonts w:hint="eastAsia"/>
        </w:rPr>
        <w:t>月</w:t>
      </w:r>
      <w:r>
        <w:rPr>
          <w:rFonts w:hint="eastAsia"/>
        </w:rPr>
        <w:t>11</w:t>
      </w:r>
      <w:r>
        <w:rPr>
          <w:rFonts w:hint="eastAsia"/>
        </w:rPr>
        <w:t>日，某杂志在网上公布其</w:t>
      </w:r>
      <w:r>
        <w:rPr>
          <w:rFonts w:hint="eastAsia"/>
        </w:rPr>
        <w:t>2015</w:t>
      </w:r>
      <w:r>
        <w:rPr>
          <w:rFonts w:hint="eastAsia"/>
        </w:rPr>
        <w:t>年</w:t>
      </w:r>
      <w:r>
        <w:rPr>
          <w:rFonts w:hint="eastAsia"/>
        </w:rPr>
        <w:t>4</w:t>
      </w:r>
      <w:r>
        <w:rPr>
          <w:rFonts w:hint="eastAsia"/>
        </w:rPr>
        <w:t>月刊，封面文章为《国美静侯黄光裕归来》，涉及黄光裕提前出狱的表述，配有“黄光裕何时出狱”的图示。文章发布后得到新浪财经、腾讯财经、网易财经等媒体大量转载，传播范围广泛，相关消息系虚假消息，杂志社、文章作者及有关媒体平台并未核实该消息的真实性。该虚假信息导致相关上市公司股票价格、信息披露秩序和股票交易秩序均受到影响。证监会对该杂志社和文章作者分别处以</w:t>
      </w:r>
      <w:r>
        <w:rPr>
          <w:rFonts w:hint="eastAsia"/>
        </w:rPr>
        <w:t>20</w:t>
      </w:r>
      <w:r>
        <w:rPr>
          <w:rFonts w:hint="eastAsia"/>
        </w:rPr>
        <w:t>万元罚款。</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7D53DE" w:rsidP="00715A06">
      <w:pPr>
        <w:pStyle w:val="neishang2kai"/>
        <w:ind w:firstLine="480"/>
      </w:pPr>
      <w:bookmarkStart w:id="534" w:name="_Toc54617448"/>
      <w:r>
        <w:rPr>
          <w:rFonts w:hint="eastAsia"/>
        </w:rPr>
        <w:t>风险提示：</w:t>
      </w:r>
      <w:bookmarkEnd w:id="534"/>
    </w:p>
    <w:p w:rsidR="00C3233F" w:rsidRDefault="007D53DE" w:rsidP="00715A06">
      <w:pPr>
        <w:pStyle w:val="nei-fang"/>
        <w:ind w:firstLine="480"/>
      </w:pPr>
      <w:r>
        <w:rPr>
          <w:rFonts w:hint="eastAsia"/>
        </w:rPr>
        <w:t>与互联网传播渠道相比，传统媒介尤其是杂志对普通投资者来说具有一定的权威和可信度，但从上述案例看，也存在传播未经证实的消息等风险。投资者获取信息务必通过官方渠道，不可轻信来源不明或未经证实的消息。</w:t>
      </w:r>
    </w:p>
    <w:p w:rsidR="00A51319" w:rsidRDefault="00A51319" w:rsidP="00715A06">
      <w:pPr>
        <w:pStyle w:val="nei"/>
        <w:ind w:firstLine="480"/>
      </w:pPr>
      <w:bookmarkStart w:id="535" w:name="_Toc528936810"/>
      <w:bookmarkStart w:id="536" w:name="_Toc531096937"/>
      <w:bookmarkStart w:id="537" w:name="_Toc20187"/>
      <w:bookmarkStart w:id="538" w:name="_Toc24340"/>
      <w:bookmarkStart w:id="539" w:name="_Toc3263"/>
      <w:bookmarkStart w:id="540" w:name="_Toc11433"/>
      <w:bookmarkStart w:id="541" w:name="_Toc7835"/>
      <w:bookmarkStart w:id="542" w:name="_Toc5502"/>
      <w:bookmarkStart w:id="543" w:name="_Toc28060"/>
      <w:bookmarkStart w:id="544" w:name="_Toc23299"/>
      <w:bookmarkStart w:id="545" w:name="_Toc15717"/>
    </w:p>
    <w:p w:rsidR="00A51319" w:rsidRDefault="00A51319" w:rsidP="00715A06">
      <w:pPr>
        <w:pStyle w:val="nei"/>
        <w:ind w:firstLine="480"/>
      </w:pPr>
    </w:p>
    <w:p w:rsidR="00C3233F" w:rsidRDefault="005A343E" w:rsidP="00715A06">
      <w:pPr>
        <w:pStyle w:val="biaoti"/>
      </w:pPr>
      <w:bookmarkStart w:id="546" w:name="_Toc54617449"/>
      <w:r>
        <w:rPr>
          <w:rFonts w:hint="eastAsia"/>
        </w:rPr>
        <w:t>八、</w:t>
      </w:r>
      <w:r w:rsidR="007D53DE">
        <w:rPr>
          <w:rFonts w:hint="eastAsia"/>
        </w:rPr>
        <w:t>操纵市场</w:t>
      </w:r>
      <w:bookmarkEnd w:id="535"/>
      <w:bookmarkEnd w:id="536"/>
      <w:bookmarkEnd w:id="537"/>
      <w:bookmarkEnd w:id="538"/>
      <w:bookmarkEnd w:id="539"/>
      <w:bookmarkEnd w:id="540"/>
      <w:bookmarkEnd w:id="541"/>
      <w:bookmarkEnd w:id="542"/>
      <w:bookmarkEnd w:id="543"/>
      <w:bookmarkEnd w:id="544"/>
      <w:bookmarkEnd w:id="545"/>
      <w:bookmarkEnd w:id="546"/>
    </w:p>
    <w:p w:rsidR="00A51319" w:rsidRDefault="00A51319" w:rsidP="00715A06">
      <w:pPr>
        <w:pStyle w:val="nei"/>
        <w:ind w:firstLine="480"/>
      </w:pPr>
    </w:p>
    <w:p w:rsidR="00C3233F" w:rsidRDefault="005A343E" w:rsidP="00715A06">
      <w:pPr>
        <w:pStyle w:val="neishang1"/>
        <w:rPr>
          <w:shd w:val="clear" w:color="auto" w:fill="FFFFFF"/>
        </w:rPr>
      </w:pPr>
      <w:bookmarkStart w:id="547" w:name="_Toc54617450"/>
      <w:r>
        <w:rPr>
          <w:rFonts w:hint="eastAsia"/>
        </w:rPr>
        <w:t>（一）</w:t>
      </w:r>
      <w:bookmarkStart w:id="548" w:name="_Toc528936811"/>
      <w:bookmarkStart w:id="549" w:name="_Toc531096938"/>
      <w:bookmarkStart w:id="550" w:name="_Toc28216"/>
      <w:bookmarkStart w:id="551" w:name="_Toc9899"/>
      <w:bookmarkStart w:id="552" w:name="_Toc19304"/>
      <w:bookmarkStart w:id="553" w:name="_Toc15047"/>
      <w:bookmarkStart w:id="554" w:name="_Toc11081"/>
      <w:bookmarkStart w:id="555" w:name="_Toc5638"/>
      <w:bookmarkStart w:id="556" w:name="_Toc2143"/>
      <w:bookmarkStart w:id="557" w:name="_Toc14528"/>
      <w:bookmarkStart w:id="558" w:name="_Toc12849"/>
      <w:bookmarkStart w:id="559" w:name="_Toc54617451"/>
      <w:bookmarkEnd w:id="547"/>
      <w:r w:rsidR="007D53DE">
        <w:rPr>
          <w:rFonts w:hint="eastAsia"/>
          <w:shd w:val="clear" w:color="auto" w:fill="FFFFFF"/>
        </w:rPr>
        <w:t>什么是操纵市场？</w:t>
      </w:r>
      <w:bookmarkEnd w:id="548"/>
      <w:bookmarkEnd w:id="549"/>
      <w:bookmarkEnd w:id="550"/>
      <w:bookmarkEnd w:id="551"/>
      <w:bookmarkEnd w:id="552"/>
      <w:bookmarkEnd w:id="553"/>
      <w:bookmarkEnd w:id="554"/>
      <w:bookmarkEnd w:id="555"/>
      <w:bookmarkEnd w:id="556"/>
      <w:bookmarkEnd w:id="557"/>
      <w:bookmarkEnd w:id="558"/>
      <w:bookmarkEnd w:id="559"/>
    </w:p>
    <w:p w:rsidR="00C3233F" w:rsidRDefault="007D53DE" w:rsidP="00715A06">
      <w:pPr>
        <w:pStyle w:val="nei"/>
        <w:ind w:firstLine="480"/>
      </w:pPr>
      <w:r>
        <w:rPr>
          <w:rFonts w:hint="eastAsia"/>
        </w:rPr>
        <w:t>证券市场操纵行为（简称操纵市场），是指行为人以不正当手段，影响证券交易价格或者证券交易量，扰乱证券市场秩序的行为</w:t>
      </w:r>
      <w:r>
        <w:t>。</w:t>
      </w:r>
    </w:p>
    <w:p w:rsidR="00C3233F" w:rsidRDefault="00C3233F">
      <w:pPr>
        <w:spacing w:line="360" w:lineRule="auto"/>
        <w:ind w:firstLineChars="200" w:firstLine="480"/>
        <w:rPr>
          <w:rFonts w:ascii="宋体" w:hAnsi="宋体"/>
          <w:sz w:val="24"/>
          <w:szCs w:val="24"/>
        </w:rPr>
      </w:pPr>
    </w:p>
    <w:p w:rsidR="00C3233F" w:rsidRDefault="005A343E" w:rsidP="00715A06">
      <w:pPr>
        <w:pStyle w:val="neishang1"/>
      </w:pPr>
      <w:bookmarkStart w:id="560" w:name="_Toc528936812"/>
      <w:bookmarkStart w:id="561" w:name="_Toc531096939"/>
      <w:bookmarkStart w:id="562" w:name="_Toc30856"/>
      <w:bookmarkStart w:id="563" w:name="_Toc25136"/>
      <w:bookmarkStart w:id="564" w:name="_Toc10532"/>
      <w:bookmarkStart w:id="565" w:name="_Toc10652"/>
      <w:bookmarkStart w:id="566" w:name="_Toc8505"/>
      <w:bookmarkStart w:id="567" w:name="_Toc82"/>
      <w:bookmarkStart w:id="568" w:name="_Toc7639"/>
      <w:bookmarkStart w:id="569" w:name="_Toc30830"/>
      <w:bookmarkStart w:id="570" w:name="_Toc31368"/>
      <w:bookmarkStart w:id="571" w:name="_Toc54617452"/>
      <w:r>
        <w:rPr>
          <w:rFonts w:hint="eastAsia"/>
        </w:rPr>
        <w:t>（二）</w:t>
      </w:r>
      <w:r w:rsidR="007D53DE">
        <w:rPr>
          <w:rFonts w:hint="eastAsia"/>
        </w:rPr>
        <w:t>操纵行为人有哪些？</w:t>
      </w:r>
      <w:bookmarkEnd w:id="560"/>
      <w:bookmarkEnd w:id="561"/>
      <w:bookmarkEnd w:id="562"/>
      <w:bookmarkEnd w:id="563"/>
      <w:bookmarkEnd w:id="564"/>
      <w:bookmarkEnd w:id="565"/>
      <w:bookmarkEnd w:id="566"/>
      <w:bookmarkEnd w:id="567"/>
      <w:bookmarkEnd w:id="568"/>
      <w:bookmarkEnd w:id="569"/>
      <w:bookmarkEnd w:id="570"/>
      <w:bookmarkEnd w:id="571"/>
    </w:p>
    <w:p w:rsidR="00C3233F" w:rsidRDefault="007D53DE" w:rsidP="00715A06">
      <w:pPr>
        <w:pStyle w:val="nei"/>
        <w:ind w:firstLine="480"/>
      </w:pPr>
      <w:r>
        <w:rPr>
          <w:rFonts w:hint="eastAsia"/>
        </w:rPr>
        <w:t>1.</w:t>
      </w:r>
      <w:r w:rsidR="00A51319">
        <w:rPr>
          <w:rFonts w:hint="eastAsia"/>
        </w:rPr>
        <w:t xml:space="preserve"> </w:t>
      </w:r>
      <w:r>
        <w:rPr>
          <w:rFonts w:hint="eastAsia"/>
        </w:rPr>
        <w:t>在证券市场上从事证券交易活动的任何自然人和单位直接或间接实施操纵行为，均可认定为操纵行为人。以单位名义操纵证券市场、违法所得归单位所有的，应认定单位为操纵行为人。所谓“单位”，是指法人和其他非法人组织，包括公司、企业、事业单位、机关和社会团体等。</w:t>
      </w:r>
    </w:p>
    <w:p w:rsidR="00C3233F" w:rsidRDefault="007D53DE" w:rsidP="00715A06">
      <w:pPr>
        <w:pStyle w:val="nei"/>
        <w:ind w:firstLine="480"/>
      </w:pPr>
      <w:r>
        <w:t>2</w:t>
      </w:r>
      <w:r>
        <w:rPr>
          <w:rFonts w:hint="eastAsia"/>
        </w:rPr>
        <w:t>.</w:t>
      </w:r>
      <w:r w:rsidR="00A51319">
        <w:rPr>
          <w:rFonts w:hint="eastAsia"/>
        </w:rPr>
        <w:t xml:space="preserve"> </w:t>
      </w:r>
      <w:r>
        <w:rPr>
          <w:rFonts w:hint="eastAsia"/>
        </w:rPr>
        <w:t>在单位操纵市场中起决定、批准、授意、纵容、指挥等作用的人员，包括法定代表人和主管负责人，是直接负责的主管人员。在单位操纵市场中具体实施操纵市场行为并起较大作用的人员，包括单位的经营管理人员和职工，是其他直接责任人员。</w:t>
      </w:r>
    </w:p>
    <w:p w:rsidR="00C3233F" w:rsidRDefault="007D53DE" w:rsidP="00715A06">
      <w:pPr>
        <w:pStyle w:val="nei"/>
        <w:ind w:firstLine="480"/>
      </w:pPr>
      <w:r>
        <w:rPr>
          <w:rFonts w:hint="eastAsia"/>
        </w:rPr>
        <w:t>3.</w:t>
      </w:r>
      <w:r w:rsidR="00A51319">
        <w:rPr>
          <w:rFonts w:hint="eastAsia"/>
        </w:rPr>
        <w:t xml:space="preserve"> </w:t>
      </w:r>
      <w:r>
        <w:rPr>
          <w:rFonts w:hint="eastAsia"/>
        </w:rPr>
        <w:t>利用他人账户操纵证券市场的，利用人为操纵行为</w:t>
      </w:r>
      <w:r>
        <w:rPr>
          <w:rFonts w:hint="eastAsia"/>
        </w:rPr>
        <w:lastRenderedPageBreak/>
        <w:t>人。</w:t>
      </w:r>
    </w:p>
    <w:p w:rsidR="00C3233F" w:rsidRDefault="007D53DE" w:rsidP="00715A06">
      <w:pPr>
        <w:pStyle w:val="nei"/>
        <w:ind w:firstLine="480"/>
      </w:pPr>
      <w:r>
        <w:rPr>
          <w:rFonts w:hint="eastAsia"/>
        </w:rPr>
        <w:t>4.</w:t>
      </w:r>
      <w:r w:rsidR="00A51319">
        <w:rPr>
          <w:rFonts w:hint="eastAsia"/>
        </w:rPr>
        <w:t xml:space="preserve"> </w:t>
      </w:r>
      <w:r>
        <w:rPr>
          <w:rFonts w:hint="eastAsia"/>
        </w:rPr>
        <w:t>盗用单位名义操纵证券市场的，应认定个人为操纵行为人。</w:t>
      </w:r>
    </w:p>
    <w:p w:rsidR="00C3233F" w:rsidRDefault="007D53DE" w:rsidP="00715A06">
      <w:pPr>
        <w:pStyle w:val="nei"/>
        <w:ind w:firstLine="480"/>
      </w:pPr>
      <w:r>
        <w:rPr>
          <w:rFonts w:hint="eastAsia"/>
        </w:rPr>
        <w:t>5.</w:t>
      </w:r>
      <w:r w:rsidR="00A51319">
        <w:rPr>
          <w:rFonts w:hint="eastAsia"/>
        </w:rPr>
        <w:t xml:space="preserve"> </w:t>
      </w:r>
      <w:r>
        <w:rPr>
          <w:rFonts w:hint="eastAsia"/>
        </w:rPr>
        <w:t>个人利用其设立的公司、企业、事业单位操纵证券市场的，或者公司、企业、事业单位设立后以操纵证券市场作为主要活动的，应认定设立公司、企业、事业单位的个人为操纵行为人。</w:t>
      </w:r>
    </w:p>
    <w:p w:rsidR="00C3233F" w:rsidRDefault="007D53DE" w:rsidP="00715A06">
      <w:pPr>
        <w:pStyle w:val="nei"/>
        <w:ind w:firstLine="480"/>
      </w:pPr>
      <w:r>
        <w:t>6</w:t>
      </w:r>
      <w:r>
        <w:rPr>
          <w:rFonts w:hint="eastAsia"/>
        </w:rPr>
        <w:t>.</w:t>
      </w:r>
      <w:r w:rsidR="00A51319">
        <w:rPr>
          <w:rFonts w:hint="eastAsia"/>
        </w:rPr>
        <w:t xml:space="preserve"> </w:t>
      </w:r>
      <w:r>
        <w:rPr>
          <w:rFonts w:hint="eastAsia"/>
        </w:rPr>
        <w:t>证券公司明知投资人操纵证券市场，向其提供资金、账户等协助的，可认定为合谋操纵市场。</w:t>
      </w:r>
    </w:p>
    <w:p w:rsidR="00C3233F" w:rsidRDefault="007D53DE" w:rsidP="00715A06">
      <w:pPr>
        <w:pStyle w:val="nei"/>
        <w:ind w:firstLine="480"/>
      </w:pPr>
      <w:r>
        <w:rPr>
          <w:rFonts w:hint="eastAsia"/>
        </w:rPr>
        <w:t>7.</w:t>
      </w:r>
      <w:r w:rsidR="00A51319">
        <w:rPr>
          <w:rFonts w:hint="eastAsia"/>
        </w:rPr>
        <w:t xml:space="preserve"> </w:t>
      </w:r>
      <w:r>
        <w:rPr>
          <w:rFonts w:hint="eastAsia"/>
        </w:rPr>
        <w:t>管理人或受托人等以投资基金、社保基金、保险品种、企业年金、信托计划、投资理财计划等实施操纵行为的，应当认定管理人或受托人等为操纵行为人。</w:t>
      </w:r>
    </w:p>
    <w:p w:rsidR="00C3233F" w:rsidRDefault="00C3233F">
      <w:pPr>
        <w:spacing w:line="360" w:lineRule="auto"/>
        <w:rPr>
          <w:rFonts w:ascii="宋体" w:hAnsi="宋体" w:cs="Arial"/>
          <w:sz w:val="24"/>
          <w:szCs w:val="24"/>
          <w:shd w:val="clear" w:color="auto" w:fill="FFFFFF"/>
        </w:rPr>
      </w:pPr>
      <w:bookmarkStart w:id="572" w:name="_Toc528936813"/>
    </w:p>
    <w:p w:rsidR="00C3233F" w:rsidRDefault="005A343E" w:rsidP="00715A06">
      <w:pPr>
        <w:pStyle w:val="neishang1"/>
      </w:pPr>
      <w:bookmarkStart w:id="573" w:name="_Toc531096940"/>
      <w:bookmarkStart w:id="574" w:name="_Toc14480"/>
      <w:bookmarkStart w:id="575" w:name="_Toc22392"/>
      <w:bookmarkStart w:id="576" w:name="_Toc10232"/>
      <w:bookmarkStart w:id="577" w:name="_Toc18177"/>
      <w:bookmarkStart w:id="578" w:name="_Toc28718"/>
      <w:bookmarkStart w:id="579" w:name="_Toc19570"/>
      <w:bookmarkStart w:id="580" w:name="_Toc26714"/>
      <w:bookmarkStart w:id="581" w:name="_Toc5351"/>
      <w:bookmarkStart w:id="582" w:name="_Toc4803"/>
      <w:bookmarkStart w:id="583" w:name="_Toc54617453"/>
      <w:r>
        <w:rPr>
          <w:rFonts w:hint="eastAsia"/>
        </w:rPr>
        <w:t>（三）</w:t>
      </w:r>
      <w:r w:rsidR="007D53DE">
        <w:rPr>
          <w:rFonts w:hint="eastAsia"/>
        </w:rPr>
        <w:t>操纵市场有哪些表现形式？</w:t>
      </w:r>
      <w:bookmarkEnd w:id="572"/>
      <w:bookmarkEnd w:id="573"/>
      <w:bookmarkEnd w:id="574"/>
      <w:bookmarkEnd w:id="575"/>
      <w:bookmarkEnd w:id="576"/>
      <w:bookmarkEnd w:id="577"/>
      <w:bookmarkEnd w:id="578"/>
      <w:bookmarkEnd w:id="579"/>
      <w:bookmarkEnd w:id="580"/>
      <w:bookmarkEnd w:id="581"/>
      <w:bookmarkEnd w:id="582"/>
      <w:bookmarkEnd w:id="583"/>
    </w:p>
    <w:p w:rsidR="00C3233F" w:rsidRDefault="007D53DE" w:rsidP="00715A06">
      <w:pPr>
        <w:pStyle w:val="nei"/>
        <w:ind w:firstLine="480"/>
      </w:pPr>
      <w:r>
        <w:rPr>
          <w:rFonts w:hint="eastAsia"/>
        </w:rPr>
        <w:t>1.</w:t>
      </w:r>
      <w:r w:rsidR="00A51319">
        <w:rPr>
          <w:rFonts w:hint="eastAsia"/>
        </w:rPr>
        <w:t xml:space="preserve"> </w:t>
      </w:r>
      <w:r>
        <w:rPr>
          <w:rFonts w:hint="eastAsia"/>
        </w:rPr>
        <w:t>连续交易操纵，即单独或者通过合谋，集中资金优势、持股优势或者利用信息优势联合或者连续买卖，操纵证券交易价格或者证券交易量。</w:t>
      </w:r>
    </w:p>
    <w:p w:rsidR="00C3233F" w:rsidRDefault="007D53DE" w:rsidP="00715A06">
      <w:pPr>
        <w:pStyle w:val="nei"/>
        <w:ind w:firstLine="480"/>
      </w:pPr>
      <w:r>
        <w:t>2</w:t>
      </w:r>
      <w:r>
        <w:rPr>
          <w:rFonts w:hint="eastAsia"/>
        </w:rPr>
        <w:t>.</w:t>
      </w:r>
      <w:r w:rsidR="00A51319">
        <w:rPr>
          <w:rFonts w:hint="eastAsia"/>
        </w:rPr>
        <w:t xml:space="preserve"> </w:t>
      </w:r>
      <w:r>
        <w:rPr>
          <w:rFonts w:hint="eastAsia"/>
        </w:rPr>
        <w:t>约定交易操纵，即与他人串通，以事先约定的时间、价格和方式相互进行证券交易，影响证券交易价格或者证券交易量。</w:t>
      </w:r>
    </w:p>
    <w:p w:rsidR="00C3233F" w:rsidRDefault="007D53DE" w:rsidP="00715A06">
      <w:pPr>
        <w:pStyle w:val="nei"/>
        <w:ind w:firstLine="480"/>
      </w:pPr>
      <w:r>
        <w:t>3</w:t>
      </w:r>
      <w:r>
        <w:rPr>
          <w:rFonts w:hint="eastAsia"/>
        </w:rPr>
        <w:t>.</w:t>
      </w:r>
      <w:r w:rsidR="00A51319">
        <w:rPr>
          <w:rFonts w:hint="eastAsia"/>
        </w:rPr>
        <w:t xml:space="preserve"> </w:t>
      </w:r>
      <w:r>
        <w:rPr>
          <w:rFonts w:hint="eastAsia"/>
        </w:rPr>
        <w:t>洗售操纵，即在自己实际控制的账户之间进行证券</w:t>
      </w:r>
      <w:r>
        <w:rPr>
          <w:rFonts w:hint="eastAsia"/>
        </w:rPr>
        <w:lastRenderedPageBreak/>
        <w:t>交易，影响证券交易价格或者证券交易量。</w:t>
      </w:r>
    </w:p>
    <w:p w:rsidR="00C3233F" w:rsidRDefault="007D53DE" w:rsidP="00715A06">
      <w:pPr>
        <w:pStyle w:val="nei"/>
        <w:ind w:firstLine="480"/>
      </w:pPr>
      <w:r>
        <w:rPr>
          <w:rFonts w:hint="eastAsia"/>
        </w:rPr>
        <w:t>4.</w:t>
      </w:r>
      <w:r w:rsidR="00A51319">
        <w:rPr>
          <w:rFonts w:hint="eastAsia"/>
        </w:rPr>
        <w:t xml:space="preserve"> </w:t>
      </w:r>
      <w:r>
        <w:rPr>
          <w:rFonts w:hint="eastAsia"/>
        </w:rPr>
        <w:t>蛊惑交易操纵，是指行为人进行证券交易时，利用不真实、不准确、不完整或不确定的重大信息，诱导投资者在不了解事实真相的情况下做出投资决定，影响证券交易价格或交易量，以便通过期待的市场波动，取得经济上的利益的行为。</w:t>
      </w:r>
    </w:p>
    <w:p w:rsidR="00C3233F" w:rsidRDefault="007D53DE" w:rsidP="00715A06">
      <w:pPr>
        <w:pStyle w:val="nei"/>
        <w:ind w:firstLine="480"/>
      </w:pPr>
      <w:r>
        <w:rPr>
          <w:rFonts w:hint="eastAsia"/>
        </w:rPr>
        <w:t>5.</w:t>
      </w:r>
      <w:r w:rsidR="00A51319">
        <w:rPr>
          <w:rFonts w:hint="eastAsia"/>
        </w:rPr>
        <w:t xml:space="preserve"> </w:t>
      </w:r>
      <w:r>
        <w:rPr>
          <w:rFonts w:hint="eastAsia"/>
        </w:rPr>
        <w:t>抢帽子交易操纵，是指证券公司、证券咨询机构、专业中介机构及其工作人员，买卖或者持有相关证券，并对该证券或其发行人、上市公司公开做出评价、预测或者投资建议，以便通过期待的市场波动取得经济利益的行为，但上述机构及其人员依据有关法律、行政法规、规章或有关业务规则的规定，已经公开做出相关预告的除外。</w:t>
      </w:r>
    </w:p>
    <w:p w:rsidR="00C3233F" w:rsidRDefault="007D53DE" w:rsidP="00715A06">
      <w:pPr>
        <w:pStyle w:val="nei"/>
        <w:ind w:firstLine="480"/>
      </w:pPr>
      <w:r>
        <w:rPr>
          <w:rFonts w:hint="eastAsia"/>
        </w:rPr>
        <w:t>6.</w:t>
      </w:r>
      <w:r w:rsidR="00A51319">
        <w:rPr>
          <w:rFonts w:hint="eastAsia"/>
        </w:rPr>
        <w:t xml:space="preserve"> </w:t>
      </w:r>
      <w:r>
        <w:rPr>
          <w:rFonts w:hint="eastAsia"/>
        </w:rPr>
        <w:t>虚假申报操纵，是指行为人做出不以成交为目的的频繁申报和撤销申报，误导其他投资者，影响证券交易价格或交易量。</w:t>
      </w:r>
    </w:p>
    <w:p w:rsidR="00C3233F" w:rsidRDefault="007D53DE" w:rsidP="00715A06">
      <w:pPr>
        <w:pStyle w:val="nei"/>
        <w:ind w:firstLine="480"/>
        <w:rPr>
          <w:rFonts w:ascii="宋体" w:hAnsi="宋体" w:cs="Arial"/>
        </w:rPr>
      </w:pPr>
      <w:r>
        <w:rPr>
          <w:rFonts w:ascii="宋体" w:hAnsi="宋体" w:cs="Arial" w:hint="eastAsia"/>
        </w:rPr>
        <w:t>7.</w:t>
      </w:r>
      <w:r w:rsidR="00A51319">
        <w:rPr>
          <w:rFonts w:ascii="宋体" w:hAnsi="宋体" w:cs="Arial" w:hint="eastAsia"/>
        </w:rPr>
        <w:t xml:space="preserve"> </w:t>
      </w:r>
      <w:r>
        <w:rPr>
          <w:rFonts w:ascii="宋体" w:hAnsi="宋体" w:cs="Arial" w:hint="eastAsia"/>
        </w:rPr>
        <w:t>特定时间的价格或价值操纵，是指行为人在计算相关证券的参考价格或者结算价格或者参考价值的特定时间，通过拉抬、打压或锁定手段，影响相关证券的参考价格或者结算价格或者参考价值的行为。</w:t>
      </w:r>
    </w:p>
    <w:p w:rsidR="00C3233F" w:rsidRDefault="007D53DE" w:rsidP="00715A06">
      <w:pPr>
        <w:pStyle w:val="nei"/>
        <w:ind w:firstLine="480"/>
      </w:pPr>
      <w:r>
        <w:rPr>
          <w:rFonts w:hint="eastAsia"/>
        </w:rPr>
        <w:t>8.</w:t>
      </w:r>
      <w:r w:rsidR="00A51319">
        <w:rPr>
          <w:rFonts w:hint="eastAsia"/>
        </w:rPr>
        <w:t xml:space="preserve"> </w:t>
      </w:r>
      <w:r>
        <w:rPr>
          <w:rFonts w:hint="eastAsia"/>
        </w:rPr>
        <w:t>尾市交易操纵，是指行为人在即将收市时，通过拉抬、打压或锁定手段，操纵证券收市价格的行为。</w:t>
      </w:r>
    </w:p>
    <w:p w:rsidR="00C3233F" w:rsidRDefault="005A343E" w:rsidP="00715A06">
      <w:pPr>
        <w:pStyle w:val="neishang1"/>
        <w:rPr>
          <w:shd w:val="clear" w:color="auto" w:fill="FFFFFF"/>
        </w:rPr>
      </w:pPr>
      <w:bookmarkStart w:id="584" w:name="_Toc54617454"/>
      <w:r>
        <w:rPr>
          <w:rFonts w:hint="eastAsia"/>
        </w:rPr>
        <w:lastRenderedPageBreak/>
        <w:t>（四）</w:t>
      </w:r>
      <w:bookmarkStart w:id="585" w:name="_Toc528936814"/>
      <w:bookmarkStart w:id="586" w:name="_Toc531096941"/>
      <w:bookmarkStart w:id="587" w:name="_Toc21251"/>
      <w:bookmarkStart w:id="588" w:name="_Toc9222"/>
      <w:bookmarkStart w:id="589" w:name="_Toc29647"/>
      <w:bookmarkStart w:id="590" w:name="_Toc20693"/>
      <w:bookmarkStart w:id="591" w:name="_Toc8947"/>
      <w:bookmarkStart w:id="592" w:name="_Toc6902"/>
      <w:bookmarkStart w:id="593" w:name="_Toc29564"/>
      <w:bookmarkStart w:id="594" w:name="_Toc14942"/>
      <w:bookmarkStart w:id="595" w:name="_Toc1538"/>
      <w:bookmarkStart w:id="596" w:name="_Toc54617455"/>
      <w:bookmarkEnd w:id="584"/>
      <w:r w:rsidR="007D53DE">
        <w:rPr>
          <w:rFonts w:hint="eastAsia"/>
          <w:shd w:val="clear" w:color="auto" w:fill="FFFFFF"/>
        </w:rPr>
        <w:t>典型案例</w:t>
      </w:r>
      <w:bookmarkEnd w:id="585"/>
      <w:bookmarkEnd w:id="586"/>
      <w:bookmarkEnd w:id="587"/>
      <w:bookmarkEnd w:id="588"/>
      <w:bookmarkEnd w:id="589"/>
      <w:bookmarkEnd w:id="590"/>
      <w:bookmarkEnd w:id="591"/>
      <w:bookmarkEnd w:id="592"/>
      <w:bookmarkEnd w:id="593"/>
      <w:bookmarkEnd w:id="594"/>
      <w:bookmarkEnd w:id="595"/>
      <w:bookmarkEnd w:id="596"/>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597" w:name="_Toc528936815"/>
      <w:bookmarkStart w:id="598" w:name="_Toc531096942"/>
      <w:bookmarkStart w:id="599" w:name="_Toc19898"/>
      <w:bookmarkStart w:id="600" w:name="_Toc3415"/>
      <w:bookmarkStart w:id="601" w:name="_Toc17919"/>
      <w:bookmarkStart w:id="602" w:name="_Toc28224"/>
      <w:bookmarkStart w:id="603" w:name="_Toc21989"/>
      <w:bookmarkStart w:id="604" w:name="_Toc23281"/>
      <w:bookmarkStart w:id="605" w:name="_Toc12229"/>
      <w:bookmarkStart w:id="606" w:name="_Toc28931"/>
      <w:bookmarkStart w:id="607" w:name="_Toc2406"/>
      <w:bookmarkStart w:id="608" w:name="_Toc54617456"/>
      <w:r>
        <w:rPr>
          <w:rFonts w:hint="eastAsia"/>
        </w:rPr>
        <w:t>案例一：公司实控人操纵股价</w:t>
      </w:r>
      <w:bookmarkEnd w:id="597"/>
      <w:r>
        <w:rPr>
          <w:rFonts w:hint="eastAsia"/>
        </w:rPr>
        <w:t>，忽悠投资者遭受损失</w:t>
      </w:r>
      <w:bookmarkEnd w:id="598"/>
      <w:bookmarkEnd w:id="599"/>
      <w:bookmarkEnd w:id="600"/>
      <w:bookmarkEnd w:id="601"/>
      <w:bookmarkEnd w:id="602"/>
      <w:bookmarkEnd w:id="603"/>
      <w:bookmarkEnd w:id="604"/>
      <w:bookmarkEnd w:id="605"/>
      <w:bookmarkEnd w:id="606"/>
      <w:bookmarkEnd w:id="607"/>
      <w:bookmarkEnd w:id="608"/>
    </w:p>
    <w:p w:rsidR="00C3233F" w:rsidRDefault="007D53DE" w:rsidP="00715A06">
      <w:pPr>
        <w:pStyle w:val="nei-fang"/>
        <w:ind w:firstLine="480"/>
      </w:pPr>
      <w:r>
        <w:rPr>
          <w:rFonts w:hint="eastAsia"/>
        </w:rPr>
        <w:t>鲜某作为上海多伦实业股份有限公司实际控制人、董事长、法定代表人、董事会秘书（代）及多伦投资（香港）有限公司（以下简称香港多伦）实际控制人、法定代表人，实际控制和使用“刘某杰”“鲜某”“夏某梅”证券账户以及</w:t>
      </w:r>
      <w:r>
        <w:rPr>
          <w:rFonts w:hint="eastAsia"/>
        </w:rPr>
        <w:t>14</w:t>
      </w:r>
      <w:r>
        <w:rPr>
          <w:rFonts w:hint="eastAsia"/>
        </w:rPr>
        <w:t>个信托账户共计</w:t>
      </w:r>
      <w:r>
        <w:rPr>
          <w:rFonts w:hint="eastAsia"/>
        </w:rPr>
        <w:t>28</w:t>
      </w:r>
      <w:r>
        <w:rPr>
          <w:rFonts w:hint="eastAsia"/>
        </w:rPr>
        <w:t>个</w:t>
      </w:r>
      <w:r>
        <w:rPr>
          <w:rFonts w:hint="eastAsia"/>
        </w:rPr>
        <w:t>HOMS</w:t>
      </w:r>
      <w:r>
        <w:rPr>
          <w:rFonts w:hint="eastAsia"/>
        </w:rPr>
        <w:t>交易单元（以下简称账户组），采用多种手段操纵“多伦股份”股价。</w:t>
      </w:r>
    </w:p>
    <w:p w:rsidR="00C3233F" w:rsidRDefault="007D53DE" w:rsidP="00715A06">
      <w:pPr>
        <w:pStyle w:val="nei-fang"/>
        <w:ind w:firstLine="480"/>
      </w:pPr>
      <w:r>
        <w:rPr>
          <w:rFonts w:hint="eastAsia"/>
        </w:rPr>
        <w:t>第一，鲜某通过集中资金优势、持股优势连续买卖操纵“多伦股份”股价。</w:t>
      </w:r>
      <w:r>
        <w:rPr>
          <w:rFonts w:hint="eastAsia"/>
        </w:rPr>
        <w:t>2014</w:t>
      </w:r>
      <w:r>
        <w:rPr>
          <w:rFonts w:hint="eastAsia"/>
        </w:rPr>
        <w:t>年</w:t>
      </w:r>
      <w:r>
        <w:rPr>
          <w:rFonts w:hint="eastAsia"/>
        </w:rPr>
        <w:t>1</w:t>
      </w:r>
      <w:r>
        <w:rPr>
          <w:rFonts w:hint="eastAsia"/>
        </w:rPr>
        <w:t>月</w:t>
      </w:r>
      <w:r>
        <w:rPr>
          <w:rFonts w:hint="eastAsia"/>
        </w:rPr>
        <w:t>17</w:t>
      </w:r>
      <w:r>
        <w:rPr>
          <w:rFonts w:hint="eastAsia"/>
        </w:rPr>
        <w:t>日至</w:t>
      </w:r>
      <w:r>
        <w:rPr>
          <w:rFonts w:hint="eastAsia"/>
        </w:rPr>
        <w:t>2015</w:t>
      </w:r>
      <w:r>
        <w:rPr>
          <w:rFonts w:hint="eastAsia"/>
        </w:rPr>
        <w:t>年</w:t>
      </w:r>
      <w:r>
        <w:rPr>
          <w:rFonts w:hint="eastAsia"/>
        </w:rPr>
        <w:t>6</w:t>
      </w:r>
      <w:r>
        <w:rPr>
          <w:rFonts w:hint="eastAsia"/>
        </w:rPr>
        <w:t>月</w:t>
      </w:r>
      <w:r>
        <w:rPr>
          <w:rFonts w:hint="eastAsia"/>
        </w:rPr>
        <w:t>12</w:t>
      </w:r>
      <w:r>
        <w:rPr>
          <w:rFonts w:hint="eastAsia"/>
        </w:rPr>
        <w:t>日，账户组持有“多伦股份”占该股总股本</w:t>
      </w:r>
      <w:r>
        <w:rPr>
          <w:rFonts w:hint="eastAsia"/>
        </w:rPr>
        <w:t>10%</w:t>
      </w:r>
      <w:r>
        <w:rPr>
          <w:rFonts w:hint="eastAsia"/>
        </w:rPr>
        <w:t>以上的交易日为</w:t>
      </w:r>
      <w:r>
        <w:rPr>
          <w:rFonts w:hint="eastAsia"/>
        </w:rPr>
        <w:t>60</w:t>
      </w:r>
      <w:r>
        <w:rPr>
          <w:rFonts w:hint="eastAsia"/>
        </w:rPr>
        <w:t>个，占</w:t>
      </w:r>
      <w:r>
        <w:rPr>
          <w:rFonts w:hint="eastAsia"/>
        </w:rPr>
        <w:t>5%</w:t>
      </w:r>
      <w:r>
        <w:rPr>
          <w:rFonts w:hint="eastAsia"/>
        </w:rPr>
        <w:t>以上的交易日为</w:t>
      </w:r>
      <w:r>
        <w:rPr>
          <w:rFonts w:hint="eastAsia"/>
        </w:rPr>
        <w:t>179</w:t>
      </w:r>
      <w:r>
        <w:rPr>
          <w:rFonts w:hint="eastAsia"/>
        </w:rPr>
        <w:t>个，持股最高时占公司总股本的</w:t>
      </w:r>
      <w:r>
        <w:rPr>
          <w:rFonts w:hint="eastAsia"/>
        </w:rPr>
        <w:t>13.9%</w:t>
      </w:r>
      <w:r>
        <w:rPr>
          <w:rFonts w:hint="eastAsia"/>
        </w:rPr>
        <w:t>。</w:t>
      </w:r>
    </w:p>
    <w:p w:rsidR="00C3233F" w:rsidRDefault="007D53DE" w:rsidP="00715A06">
      <w:pPr>
        <w:pStyle w:val="nei-fang"/>
        <w:ind w:firstLine="480"/>
      </w:pPr>
      <w:r>
        <w:rPr>
          <w:rFonts w:hint="eastAsia"/>
        </w:rPr>
        <w:t>第二，鲜某利用信息优势控制信息披露节奏及内容操纵“多伦股份”股价。鲜某通过控制账户组事先连续、大量买入“多伦股份”，后通过控制“多伦股份”拟更名事项披露节奏和“多伦股份”信息披露内容误导投资者。在信息披露后，“多伦股份”连续涨停，鲜某由此获利。</w:t>
      </w:r>
    </w:p>
    <w:p w:rsidR="00C3233F" w:rsidRDefault="007D53DE" w:rsidP="00715A06">
      <w:pPr>
        <w:pStyle w:val="nei-fang"/>
        <w:ind w:firstLine="480"/>
      </w:pPr>
      <w:r>
        <w:rPr>
          <w:rFonts w:hint="eastAsia"/>
        </w:rPr>
        <w:t>第三，鲜某通过在自己控制的账户之间进行证券交易操纵“多伦股份”股价。鲜某在自己实际控制的账户组证券账户</w:t>
      </w:r>
      <w:r>
        <w:rPr>
          <w:rFonts w:hint="eastAsia"/>
        </w:rPr>
        <w:lastRenderedPageBreak/>
        <w:t>之间交易“多伦股份”的数量占市场成交量比例超过</w:t>
      </w:r>
      <w:r>
        <w:rPr>
          <w:rFonts w:hint="eastAsia"/>
        </w:rPr>
        <w:t>5%</w:t>
      </w:r>
      <w:r>
        <w:rPr>
          <w:rFonts w:hint="eastAsia"/>
        </w:rPr>
        <w:t>的有</w:t>
      </w:r>
      <w:r>
        <w:rPr>
          <w:rFonts w:hint="eastAsia"/>
        </w:rPr>
        <w:t>30</w:t>
      </w:r>
      <w:r>
        <w:rPr>
          <w:rFonts w:hint="eastAsia"/>
        </w:rPr>
        <w:t>个交易日，超过</w:t>
      </w:r>
      <w:r>
        <w:rPr>
          <w:rFonts w:hint="eastAsia"/>
        </w:rPr>
        <w:t>10%</w:t>
      </w:r>
      <w:r>
        <w:rPr>
          <w:rFonts w:hint="eastAsia"/>
        </w:rPr>
        <w:t>的有</w:t>
      </w:r>
      <w:r>
        <w:rPr>
          <w:rFonts w:hint="eastAsia"/>
        </w:rPr>
        <w:t>16</w:t>
      </w:r>
      <w:r>
        <w:rPr>
          <w:rFonts w:hint="eastAsia"/>
        </w:rPr>
        <w:t>个交易日，</w:t>
      </w:r>
      <w:r>
        <w:rPr>
          <w:rFonts w:hint="eastAsia"/>
        </w:rPr>
        <w:t>2015</w:t>
      </w:r>
      <w:r>
        <w:rPr>
          <w:rFonts w:hint="eastAsia"/>
        </w:rPr>
        <w:t>年</w:t>
      </w:r>
      <w:r>
        <w:rPr>
          <w:rFonts w:hint="eastAsia"/>
        </w:rPr>
        <w:t>1</w:t>
      </w:r>
      <w:r>
        <w:rPr>
          <w:rFonts w:hint="eastAsia"/>
        </w:rPr>
        <w:t>月</w:t>
      </w:r>
      <w:r>
        <w:rPr>
          <w:rFonts w:hint="eastAsia"/>
        </w:rPr>
        <w:t>12</w:t>
      </w:r>
      <w:r>
        <w:rPr>
          <w:rFonts w:hint="eastAsia"/>
        </w:rPr>
        <w:t>日最高达到</w:t>
      </w:r>
      <w:r>
        <w:rPr>
          <w:rFonts w:hint="eastAsia"/>
        </w:rPr>
        <w:t>40.27%</w:t>
      </w:r>
      <w:r>
        <w:rPr>
          <w:rFonts w:hint="eastAsia"/>
        </w:rPr>
        <w:t>。</w:t>
      </w:r>
    </w:p>
    <w:p w:rsidR="00C3233F" w:rsidRDefault="007D53DE" w:rsidP="00715A06">
      <w:pPr>
        <w:pStyle w:val="nei-fang"/>
        <w:ind w:firstLine="480"/>
      </w:pPr>
      <w:r>
        <w:rPr>
          <w:rFonts w:hint="eastAsia"/>
        </w:rPr>
        <w:t>第四，鲜某通过虚假申报操纵“多伦股份”股价。</w:t>
      </w:r>
      <w:r>
        <w:rPr>
          <w:rFonts w:hint="eastAsia"/>
        </w:rPr>
        <w:t>2015</w:t>
      </w:r>
      <w:r>
        <w:rPr>
          <w:rFonts w:hint="eastAsia"/>
        </w:rPr>
        <w:t>年</w:t>
      </w:r>
      <w:r>
        <w:rPr>
          <w:rFonts w:hint="eastAsia"/>
        </w:rPr>
        <w:t>5</w:t>
      </w:r>
      <w:r>
        <w:rPr>
          <w:rFonts w:hint="eastAsia"/>
        </w:rPr>
        <w:t>月</w:t>
      </w:r>
      <w:r>
        <w:rPr>
          <w:rFonts w:hint="eastAsia"/>
        </w:rPr>
        <w:t>11</w:t>
      </w:r>
      <w:r>
        <w:rPr>
          <w:rFonts w:hint="eastAsia"/>
        </w:rPr>
        <w:t>日、</w:t>
      </w:r>
      <w:r>
        <w:rPr>
          <w:rFonts w:hint="eastAsia"/>
        </w:rPr>
        <w:t>5</w:t>
      </w:r>
      <w:r>
        <w:rPr>
          <w:rFonts w:hint="eastAsia"/>
        </w:rPr>
        <w:t>月</w:t>
      </w:r>
      <w:r>
        <w:rPr>
          <w:rFonts w:hint="eastAsia"/>
        </w:rPr>
        <w:t>12</w:t>
      </w:r>
      <w:r>
        <w:rPr>
          <w:rFonts w:hint="eastAsia"/>
        </w:rPr>
        <w:t>日，账户组在涨停价买盘远大于卖盘的情况下，大量以涨停价申买“多伦股份”，并频繁撤单然后再申报，明显不以成交为目的，以虚假申报方式制造涨停价买单众多假象，影响投资者判断，两天实际买入量均为零。</w:t>
      </w:r>
    </w:p>
    <w:p w:rsidR="00C3233F" w:rsidRDefault="007D53DE" w:rsidP="00715A06">
      <w:pPr>
        <w:pStyle w:val="nei-fang"/>
        <w:ind w:firstLine="480"/>
      </w:pPr>
      <w:r>
        <w:rPr>
          <w:rFonts w:hint="eastAsia"/>
        </w:rPr>
        <w:t>综上，鲜某通过采用集中资金优势、持股优势、信息优势连续买卖，在自己实际控制的证券账户之间交易，虚假申报等方式，影响“多伦股份”交易价格和交易量，违法所得共计</w:t>
      </w:r>
      <w:r>
        <w:rPr>
          <w:rFonts w:hint="eastAsia"/>
        </w:rPr>
        <w:t>5.78</w:t>
      </w:r>
      <w:r>
        <w:rPr>
          <w:rFonts w:hint="eastAsia"/>
        </w:rPr>
        <w:t>亿元。违反了《证券法》第七十七条第一款第（一）项、第（三）项、第（四）项规定，构成了《证券法》第</w:t>
      </w:r>
      <w:r>
        <w:rPr>
          <w:rFonts w:hint="eastAsia"/>
        </w:rPr>
        <w:t>2</w:t>
      </w:r>
      <w:r>
        <w:t>03</w:t>
      </w:r>
      <w:r>
        <w:rPr>
          <w:rFonts w:hint="eastAsia"/>
        </w:rPr>
        <w:t>条所述违法行为。根据当事人违法行为的事实、性质、情节与社会危害程度，依据《证券法》第</w:t>
      </w:r>
      <w:r>
        <w:rPr>
          <w:rFonts w:hint="eastAsia"/>
        </w:rPr>
        <w:t>1</w:t>
      </w:r>
      <w:r>
        <w:t>93</w:t>
      </w:r>
      <w:r>
        <w:rPr>
          <w:rFonts w:hint="eastAsia"/>
        </w:rPr>
        <w:t>条、第</w:t>
      </w:r>
      <w:r>
        <w:rPr>
          <w:rFonts w:hint="eastAsia"/>
        </w:rPr>
        <w:t>2</w:t>
      </w:r>
      <w:r>
        <w:t>03</w:t>
      </w:r>
      <w:r>
        <w:rPr>
          <w:rFonts w:hint="eastAsia"/>
        </w:rPr>
        <w:t>条的规定，中国证监会决定对鲜某操纵“多伦股份”行为，责令依法处理非法持有的证券，没收违法所得</w:t>
      </w:r>
      <w:r>
        <w:rPr>
          <w:rFonts w:hint="eastAsia"/>
        </w:rPr>
        <w:t>5.78</w:t>
      </w:r>
      <w:r>
        <w:rPr>
          <w:rFonts w:hint="eastAsia"/>
        </w:rPr>
        <w:t>亿元，并处以</w:t>
      </w:r>
      <w:r>
        <w:rPr>
          <w:rFonts w:hint="eastAsia"/>
        </w:rPr>
        <w:t>28.92</w:t>
      </w:r>
      <w:r>
        <w:rPr>
          <w:rFonts w:hint="eastAsia"/>
        </w:rPr>
        <w:t>亿元罚款。</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609" w:name="_Toc54617457"/>
      <w:r>
        <w:rPr>
          <w:rFonts w:hint="eastAsia"/>
        </w:rPr>
        <w:t>风险提示：</w:t>
      </w:r>
      <w:bookmarkEnd w:id="609"/>
    </w:p>
    <w:p w:rsidR="00C3233F" w:rsidRDefault="007D53DE" w:rsidP="00715A06">
      <w:pPr>
        <w:pStyle w:val="nei-fang"/>
        <w:ind w:firstLine="480"/>
      </w:pPr>
      <w:r>
        <w:rPr>
          <w:rFonts w:hint="eastAsia"/>
        </w:rPr>
        <w:t>（</w:t>
      </w:r>
      <w:r>
        <w:rPr>
          <w:rFonts w:hint="eastAsia"/>
        </w:rPr>
        <w:t>1</w:t>
      </w:r>
      <w:r>
        <w:rPr>
          <w:rFonts w:hint="eastAsia"/>
        </w:rPr>
        <w:t>）本案属于上市公司实际控制人利用多种手段炒作</w:t>
      </w:r>
      <w:r>
        <w:rPr>
          <w:rFonts w:hint="eastAsia"/>
        </w:rPr>
        <w:lastRenderedPageBreak/>
        <w:t>股价，操纵市场的典型代表。上市公司管理者本应忠实勤勉，维护公司和投资者利益，但本案中公司的实际控制人利用其掌握的公司信息操纵市场，为自己牟取利益，令广大投资者遭受损失。</w:t>
      </w:r>
    </w:p>
    <w:p w:rsidR="00C3233F" w:rsidRDefault="007D53DE" w:rsidP="00715A06">
      <w:pPr>
        <w:pStyle w:val="nei-fang"/>
        <w:ind w:firstLine="480"/>
      </w:pPr>
      <w:r>
        <w:rPr>
          <w:rFonts w:hint="eastAsia"/>
        </w:rPr>
        <w:t>（</w:t>
      </w:r>
      <w:r>
        <w:rPr>
          <w:rFonts w:hint="eastAsia"/>
        </w:rPr>
        <w:t>2</w:t>
      </w:r>
      <w:r>
        <w:rPr>
          <w:rFonts w:hint="eastAsia"/>
        </w:rPr>
        <w:t>）对于操纵市场行为，监管部门将始终保持高压态势，坚决查处肆意妄为、逃避监管的机构和个人，坚决打好防范化解市场风险的攻坚战，坚决守住不发生系统性金融风险的底线。</w:t>
      </w:r>
    </w:p>
    <w:p w:rsidR="00C3233F" w:rsidRDefault="007D53DE" w:rsidP="00715A06">
      <w:pPr>
        <w:pStyle w:val="nei-fang"/>
        <w:ind w:firstLine="480"/>
      </w:pPr>
      <w:r>
        <w:rPr>
          <w:rFonts w:hint="eastAsia"/>
        </w:rPr>
        <w:t>（</w:t>
      </w:r>
      <w:r>
        <w:rPr>
          <w:rFonts w:hint="eastAsia"/>
        </w:rPr>
        <w:t>3</w:t>
      </w:r>
      <w:r>
        <w:rPr>
          <w:rFonts w:hint="eastAsia"/>
        </w:rPr>
        <w:t>）广大投资者切莫盲目跟风炒作，切莫出借账户给他人使用，警惕操纵市场行为和其他异常交易行为，不给违法者可乘之机，维护自己的正当权益。</w:t>
      </w:r>
    </w:p>
    <w:p w:rsidR="00C3233F" w:rsidRDefault="00C3233F">
      <w:pPr>
        <w:spacing w:line="360" w:lineRule="auto"/>
        <w:ind w:firstLineChars="200" w:firstLine="480"/>
        <w:rPr>
          <w:rFonts w:ascii="宋体" w:hAnsi="宋体" w:cs="Arial"/>
          <w:sz w:val="24"/>
          <w:szCs w:val="24"/>
          <w:shd w:val="clear" w:color="auto" w:fill="FFFFFF"/>
        </w:rPr>
      </w:pPr>
    </w:p>
    <w:p w:rsidR="00C3233F" w:rsidRDefault="007D53DE" w:rsidP="00715A06">
      <w:pPr>
        <w:pStyle w:val="neishang2kai"/>
        <w:ind w:firstLine="480"/>
      </w:pPr>
      <w:bookmarkStart w:id="610" w:name="_Toc528936816"/>
      <w:bookmarkStart w:id="611" w:name="_Toc531096943"/>
      <w:bookmarkStart w:id="612" w:name="_Toc12884"/>
      <w:bookmarkStart w:id="613" w:name="_Toc10215"/>
      <w:bookmarkStart w:id="614" w:name="_Toc16964"/>
      <w:bookmarkStart w:id="615" w:name="_Toc638"/>
      <w:bookmarkStart w:id="616" w:name="_Toc7355"/>
      <w:bookmarkStart w:id="617" w:name="_Toc3037"/>
      <w:bookmarkStart w:id="618" w:name="_Toc18642"/>
      <w:bookmarkStart w:id="619" w:name="_Toc20712"/>
      <w:bookmarkStart w:id="620" w:name="_Toc29955"/>
      <w:bookmarkStart w:id="621" w:name="_Toc54617458"/>
      <w:r>
        <w:rPr>
          <w:rFonts w:hint="eastAsia"/>
        </w:rPr>
        <w:t>案例二：财经主持人操纵股价，利用知名度</w:t>
      </w:r>
      <w:bookmarkEnd w:id="610"/>
      <w:r>
        <w:rPr>
          <w:rFonts w:hint="eastAsia"/>
        </w:rPr>
        <w:t>自肥腰包</w:t>
      </w:r>
      <w:bookmarkEnd w:id="611"/>
      <w:bookmarkEnd w:id="612"/>
      <w:bookmarkEnd w:id="613"/>
      <w:bookmarkEnd w:id="614"/>
      <w:bookmarkEnd w:id="615"/>
      <w:bookmarkEnd w:id="616"/>
      <w:bookmarkEnd w:id="617"/>
      <w:bookmarkEnd w:id="618"/>
      <w:bookmarkEnd w:id="619"/>
      <w:bookmarkEnd w:id="620"/>
      <w:bookmarkEnd w:id="621"/>
    </w:p>
    <w:p w:rsidR="00C3233F" w:rsidRDefault="007D53DE" w:rsidP="00715A06">
      <w:pPr>
        <w:pStyle w:val="nei-fang"/>
        <w:ind w:firstLine="480"/>
      </w:pPr>
      <w:r>
        <w:rPr>
          <w:rFonts w:hint="eastAsia"/>
        </w:rPr>
        <w:t>2012</w:t>
      </w:r>
      <w:r>
        <w:rPr>
          <w:rFonts w:hint="eastAsia"/>
        </w:rPr>
        <w:t>年</w:t>
      </w:r>
      <w:r>
        <w:rPr>
          <w:rFonts w:hint="eastAsia"/>
        </w:rPr>
        <w:t>2</w:t>
      </w:r>
      <w:r>
        <w:rPr>
          <w:rFonts w:hint="eastAsia"/>
        </w:rPr>
        <w:t>月至</w:t>
      </w:r>
      <w:r>
        <w:rPr>
          <w:rFonts w:hint="eastAsia"/>
        </w:rPr>
        <w:t>2016</w:t>
      </w:r>
      <w:r>
        <w:rPr>
          <w:rFonts w:hint="eastAsia"/>
        </w:rPr>
        <w:t>年</w:t>
      </w:r>
      <w:r>
        <w:rPr>
          <w:rFonts w:hint="eastAsia"/>
        </w:rPr>
        <w:t>4</w:t>
      </w:r>
      <w:r>
        <w:rPr>
          <w:rFonts w:hint="eastAsia"/>
        </w:rPr>
        <w:t>月，廖某在上海广播电视台第一财经频道某财经证券类节目中担任嘉宾主持人。该节目人气较高，收视率稳定，在上海地区的收视率均高于同时段所有频道财经类节目在上海地区的平均收视率。廖某作为大股东的上海某文化创意有限公司通过网站的</w:t>
      </w:r>
      <w:r>
        <w:rPr>
          <w:rFonts w:hint="eastAsia"/>
        </w:rPr>
        <w:t>APP</w:t>
      </w:r>
      <w:r>
        <w:rPr>
          <w:rFonts w:hint="eastAsia"/>
        </w:rPr>
        <w:t>，以解盘视频“金钱风暴”“股动钱潮”等节目以及新浪微博、博客、土豆网等互联网平台进行推广和宣传。</w:t>
      </w:r>
    </w:p>
    <w:p w:rsidR="00C3233F" w:rsidRDefault="007D53DE" w:rsidP="00715A06">
      <w:pPr>
        <w:pStyle w:val="nei-fang"/>
        <w:ind w:firstLine="480"/>
      </w:pPr>
      <w:r>
        <w:rPr>
          <w:rFonts w:hint="eastAsia"/>
        </w:rPr>
        <w:t>2015</w:t>
      </w:r>
      <w:r>
        <w:rPr>
          <w:rFonts w:hint="eastAsia"/>
        </w:rPr>
        <w:t>年，该公司在上海举办多场培训讲座，讲座视频</w:t>
      </w:r>
      <w:r>
        <w:rPr>
          <w:rFonts w:hint="eastAsia"/>
        </w:rPr>
        <w:lastRenderedPageBreak/>
        <w:t>放在网站上以提高知名度。廖某通过在电视台主持高收视率的证券类品牌节目积累名气和受众，再辅以互联网平台宣传和推广，开办培训讲座等形式，具有相当的知名度和影响力。</w:t>
      </w:r>
    </w:p>
    <w:p w:rsidR="00C3233F" w:rsidRDefault="007D53DE" w:rsidP="00715A06">
      <w:pPr>
        <w:pStyle w:val="nei-fang"/>
        <w:ind w:firstLine="480"/>
      </w:pPr>
      <w:r>
        <w:rPr>
          <w:rFonts w:hint="eastAsia"/>
        </w:rPr>
        <w:t>2015</w:t>
      </w:r>
      <w:r>
        <w:rPr>
          <w:rFonts w:hint="eastAsia"/>
        </w:rPr>
        <w:t>年</w:t>
      </w:r>
      <w:r>
        <w:rPr>
          <w:rFonts w:hint="eastAsia"/>
        </w:rPr>
        <w:t>3</w:t>
      </w:r>
      <w:r>
        <w:rPr>
          <w:rFonts w:hint="eastAsia"/>
        </w:rPr>
        <w:t>月至</w:t>
      </w:r>
      <w:r>
        <w:rPr>
          <w:rFonts w:hint="eastAsia"/>
        </w:rPr>
        <w:t>11</w:t>
      </w:r>
      <w:r>
        <w:rPr>
          <w:rFonts w:hint="eastAsia"/>
        </w:rPr>
        <w:t>月，廖某利用影响力发布了含有荐股内容的博客</w:t>
      </w:r>
      <w:r>
        <w:rPr>
          <w:rFonts w:hint="eastAsia"/>
        </w:rPr>
        <w:t>60</w:t>
      </w:r>
      <w:r>
        <w:rPr>
          <w:rFonts w:hint="eastAsia"/>
        </w:rPr>
        <w:t>篇，平均点击次数为</w:t>
      </w:r>
      <w:r>
        <w:rPr>
          <w:rFonts w:hint="eastAsia"/>
        </w:rPr>
        <w:t>11</w:t>
      </w:r>
      <w:r>
        <w:rPr>
          <w:rFonts w:hint="eastAsia"/>
        </w:rPr>
        <w:t>万次，在其微博、博客“午间解盘”栏目视频中公开评价、推荐“佳士科技”“兴发集团”等</w:t>
      </w:r>
      <w:r>
        <w:rPr>
          <w:rFonts w:hint="eastAsia"/>
        </w:rPr>
        <w:t>39</w:t>
      </w:r>
      <w:r>
        <w:rPr>
          <w:rFonts w:hint="eastAsia"/>
        </w:rPr>
        <w:t>只股票共</w:t>
      </w:r>
      <w:r>
        <w:rPr>
          <w:rFonts w:hint="eastAsia"/>
        </w:rPr>
        <w:t>46</w:t>
      </w:r>
      <w:r>
        <w:rPr>
          <w:rFonts w:hint="eastAsia"/>
        </w:rPr>
        <w:t>次，在推荐前使用其控制的“柴某玉”“王某妮”“张某”等</w:t>
      </w:r>
      <w:r>
        <w:rPr>
          <w:rFonts w:hint="eastAsia"/>
        </w:rPr>
        <w:t>11</w:t>
      </w:r>
      <w:r>
        <w:rPr>
          <w:rFonts w:hint="eastAsia"/>
        </w:rPr>
        <w:t>个账户买入相关股票，并在公开荐股下午开盘后或次日集中卖出相关股票，违法所得共计</w:t>
      </w:r>
      <w:r>
        <w:rPr>
          <w:rFonts w:hint="eastAsia"/>
        </w:rPr>
        <w:t>4</w:t>
      </w:r>
      <w:r w:rsidR="005A343E">
        <w:rPr>
          <w:rFonts w:hint="eastAsia"/>
        </w:rPr>
        <w:t>,300</w:t>
      </w:r>
      <w:r w:rsidR="005A343E">
        <w:rPr>
          <w:rFonts w:hint="eastAsia"/>
        </w:rPr>
        <w:t>余</w:t>
      </w:r>
      <w:r>
        <w:rPr>
          <w:rFonts w:hint="eastAsia"/>
        </w:rPr>
        <w:t>万元。</w:t>
      </w:r>
    </w:p>
    <w:p w:rsidR="00C3233F" w:rsidRDefault="007D53DE" w:rsidP="00715A06">
      <w:pPr>
        <w:pStyle w:val="nei-fang"/>
        <w:ind w:firstLine="480"/>
      </w:pPr>
      <w:r>
        <w:rPr>
          <w:rFonts w:hint="eastAsia"/>
        </w:rPr>
        <w:t>廖某的上述行为违反了《证券法》第</w:t>
      </w:r>
      <w:r>
        <w:rPr>
          <w:rFonts w:hint="eastAsia"/>
        </w:rPr>
        <w:t>77</w:t>
      </w:r>
      <w:r>
        <w:rPr>
          <w:rFonts w:hint="eastAsia"/>
        </w:rPr>
        <w:t>条第</w:t>
      </w:r>
      <w:r>
        <w:rPr>
          <w:rFonts w:hint="eastAsia"/>
        </w:rPr>
        <w:t>1</w:t>
      </w:r>
      <w:r>
        <w:rPr>
          <w:rFonts w:hint="eastAsia"/>
        </w:rPr>
        <w:t>款“禁止任何人以下列手段操纵证券市场”中第（四）项“以其他手段操纵证券市场”的规定。根据违法行为的事实、性质、情节与社会危害程度，中国证监会依据《证券法》第</w:t>
      </w:r>
      <w:r>
        <w:rPr>
          <w:rFonts w:hint="eastAsia"/>
        </w:rPr>
        <w:t>203</w:t>
      </w:r>
      <w:r>
        <w:rPr>
          <w:rFonts w:hint="eastAsia"/>
        </w:rPr>
        <w:t>条的规定，决定对廖某没收违法所得</w:t>
      </w:r>
      <w:r>
        <w:rPr>
          <w:rFonts w:hint="eastAsia"/>
        </w:rPr>
        <w:t>4,300</w:t>
      </w:r>
      <w:r>
        <w:rPr>
          <w:rFonts w:hint="eastAsia"/>
        </w:rPr>
        <w:t>万元，并处</w:t>
      </w:r>
      <w:r>
        <w:rPr>
          <w:rFonts w:hint="eastAsia"/>
        </w:rPr>
        <w:t>8,600</w:t>
      </w:r>
      <w:r>
        <w:rPr>
          <w:rFonts w:hint="eastAsia"/>
        </w:rPr>
        <w:t>万元罚款。</w:t>
      </w:r>
    </w:p>
    <w:p w:rsidR="00C3233F" w:rsidRDefault="00C3233F">
      <w:pPr>
        <w:spacing w:line="360" w:lineRule="auto"/>
        <w:ind w:firstLineChars="200" w:firstLine="482"/>
        <w:rPr>
          <w:rFonts w:ascii="宋体" w:hAnsi="宋体" w:cs="Arial"/>
          <w:b/>
          <w:bCs/>
          <w:color w:val="333333"/>
          <w:sz w:val="24"/>
          <w:szCs w:val="24"/>
          <w:shd w:val="clear" w:color="auto" w:fill="FFFFFF"/>
        </w:rPr>
      </w:pPr>
    </w:p>
    <w:p w:rsidR="00C3233F" w:rsidRDefault="007D53DE" w:rsidP="00715A06">
      <w:pPr>
        <w:pStyle w:val="neishang2kai"/>
        <w:ind w:firstLine="480"/>
      </w:pPr>
      <w:bookmarkStart w:id="622" w:name="_Toc54617459"/>
      <w:r>
        <w:rPr>
          <w:rFonts w:hint="eastAsia"/>
        </w:rPr>
        <w:t>风险提示：</w:t>
      </w:r>
      <w:bookmarkEnd w:id="622"/>
    </w:p>
    <w:p w:rsidR="00C3233F" w:rsidRDefault="007D53DE" w:rsidP="00715A06">
      <w:pPr>
        <w:pStyle w:val="nei-fang"/>
        <w:ind w:firstLine="480"/>
      </w:pPr>
      <w:r>
        <w:rPr>
          <w:rFonts w:hint="eastAsia"/>
        </w:rPr>
        <w:t>（</w:t>
      </w:r>
      <w:r>
        <w:rPr>
          <w:rFonts w:hint="eastAsia"/>
        </w:rPr>
        <w:t>1</w:t>
      </w:r>
      <w:r>
        <w:rPr>
          <w:rFonts w:hint="eastAsia"/>
        </w:rPr>
        <w:t>）证券投资分析具有较强的专业性，需要相应的资质和专业能力。股民咨询股票投资一定要通过正规渠道，不能轻信所谓的“高手”、“股神”及来源不明的消息。在不能确</w:t>
      </w:r>
      <w:r>
        <w:rPr>
          <w:rFonts w:hint="eastAsia"/>
        </w:rPr>
        <w:lastRenderedPageBreak/>
        <w:t>认对方真实身份和资质的情况下，切勿盲目缴费、汇款，更不可将大额资金交由身份和来历不明的人打理。</w:t>
      </w:r>
    </w:p>
    <w:p w:rsidR="00C3233F" w:rsidRDefault="007D53DE" w:rsidP="00715A06">
      <w:pPr>
        <w:pStyle w:val="nei-fang"/>
        <w:ind w:firstLine="480"/>
      </w:pPr>
      <w:r>
        <w:rPr>
          <w:rFonts w:hint="eastAsia"/>
        </w:rPr>
        <w:t>（</w:t>
      </w:r>
      <w:r>
        <w:rPr>
          <w:rFonts w:hint="eastAsia"/>
        </w:rPr>
        <w:t>2</w:t>
      </w:r>
      <w:r>
        <w:rPr>
          <w:rFonts w:hint="eastAsia"/>
        </w:rPr>
        <w:t>）即使是所谓的“专家”、“明星”，其为牟取私利，也可能用事前准备好的一系列“台词”和高深的专业术语来取得受害者的信任，以便进一步实施操纵市场等违法行为。因此，股民们在面对各式各样的“荐股”信息时，一定要擦亮眼睛，多方查证，仔细辨别，理性投资。</w:t>
      </w:r>
    </w:p>
    <w:p w:rsidR="00A51319" w:rsidRDefault="00A51319">
      <w:pPr>
        <w:widowControl/>
        <w:jc w:val="left"/>
        <w:rPr>
          <w:rFonts w:ascii="宋体" w:hAnsi="宋体" w:cs="Arial"/>
          <w:color w:val="333333"/>
          <w:sz w:val="24"/>
          <w:szCs w:val="24"/>
        </w:rPr>
      </w:pPr>
      <w:r>
        <w:rPr>
          <w:rFonts w:ascii="宋体" w:hAnsi="宋体" w:cs="Arial"/>
          <w:color w:val="333333"/>
          <w:sz w:val="24"/>
          <w:szCs w:val="24"/>
        </w:rPr>
        <w:br w:type="page"/>
      </w:r>
    </w:p>
    <w:p w:rsidR="00A51319" w:rsidRDefault="00A51319" w:rsidP="00715A06">
      <w:pPr>
        <w:pStyle w:val="nei"/>
        <w:ind w:firstLine="480"/>
      </w:pPr>
    </w:p>
    <w:p w:rsidR="00A51319" w:rsidRDefault="00A51319" w:rsidP="00715A06">
      <w:pPr>
        <w:pStyle w:val="nei"/>
        <w:ind w:firstLine="480"/>
      </w:pPr>
    </w:p>
    <w:p w:rsidR="00C3233F" w:rsidRDefault="005A343E" w:rsidP="00715A06">
      <w:pPr>
        <w:pStyle w:val="biaoti"/>
      </w:pPr>
      <w:bookmarkStart w:id="623" w:name="_Toc54617460"/>
      <w:r>
        <w:rPr>
          <w:rFonts w:hint="eastAsia"/>
        </w:rPr>
        <w:t>九、</w:t>
      </w:r>
      <w:bookmarkStart w:id="624" w:name="_Toc528936817"/>
      <w:bookmarkStart w:id="625" w:name="_Toc531096944"/>
      <w:bookmarkStart w:id="626" w:name="_Toc11637"/>
      <w:bookmarkStart w:id="627" w:name="_Toc19041"/>
      <w:bookmarkStart w:id="628" w:name="_Toc31017"/>
      <w:bookmarkStart w:id="629" w:name="_Toc26805"/>
      <w:bookmarkStart w:id="630" w:name="_Toc9448"/>
      <w:bookmarkStart w:id="631" w:name="_Toc3121"/>
      <w:bookmarkStart w:id="632" w:name="_Toc7968"/>
      <w:bookmarkStart w:id="633" w:name="_Toc31471"/>
      <w:bookmarkStart w:id="634" w:name="_Toc26939"/>
      <w:bookmarkStart w:id="635" w:name="_Toc54617461"/>
      <w:bookmarkEnd w:id="623"/>
      <w:r w:rsidR="007D53DE">
        <w:rPr>
          <w:rFonts w:hint="eastAsia"/>
        </w:rPr>
        <w:t>内幕</w:t>
      </w:r>
      <w:bookmarkEnd w:id="624"/>
      <w:r w:rsidR="007D53DE">
        <w:rPr>
          <w:rFonts w:hint="eastAsia"/>
        </w:rPr>
        <w:t>交易</w:t>
      </w:r>
      <w:bookmarkEnd w:id="625"/>
      <w:bookmarkEnd w:id="626"/>
      <w:bookmarkEnd w:id="627"/>
      <w:bookmarkEnd w:id="628"/>
      <w:bookmarkEnd w:id="629"/>
      <w:bookmarkEnd w:id="630"/>
      <w:bookmarkEnd w:id="631"/>
      <w:bookmarkEnd w:id="632"/>
      <w:bookmarkEnd w:id="633"/>
      <w:bookmarkEnd w:id="634"/>
      <w:bookmarkEnd w:id="635"/>
    </w:p>
    <w:p w:rsidR="00C3233F" w:rsidRDefault="00C3233F" w:rsidP="00715A06">
      <w:pPr>
        <w:pStyle w:val="nei"/>
        <w:ind w:firstLine="480"/>
      </w:pPr>
    </w:p>
    <w:p w:rsidR="00C3233F" w:rsidRDefault="005A343E" w:rsidP="00715A06">
      <w:pPr>
        <w:pStyle w:val="neishang1"/>
        <w:rPr>
          <w:shd w:val="clear" w:color="auto" w:fill="FFFFFF"/>
        </w:rPr>
      </w:pPr>
      <w:bookmarkStart w:id="636" w:name="_Toc531096945"/>
      <w:bookmarkStart w:id="637" w:name="_Toc2995"/>
      <w:bookmarkStart w:id="638" w:name="_Toc27489"/>
      <w:bookmarkStart w:id="639" w:name="_Toc30384"/>
      <w:bookmarkStart w:id="640" w:name="_Toc21483"/>
      <w:bookmarkStart w:id="641" w:name="_Toc17223"/>
      <w:bookmarkStart w:id="642" w:name="_Toc24799"/>
      <w:bookmarkStart w:id="643" w:name="_Toc22086"/>
      <w:bookmarkStart w:id="644" w:name="_Toc24618"/>
      <w:bookmarkStart w:id="645" w:name="_Toc24090"/>
      <w:bookmarkStart w:id="646" w:name="_Toc54617462"/>
      <w:r>
        <w:rPr>
          <w:rFonts w:hint="eastAsia"/>
          <w:shd w:val="clear" w:color="auto" w:fill="FFFFFF"/>
        </w:rPr>
        <w:t>（一）</w:t>
      </w:r>
      <w:r w:rsidR="007D53DE">
        <w:rPr>
          <w:rFonts w:hint="eastAsia"/>
          <w:shd w:val="clear" w:color="auto" w:fill="FFFFFF"/>
        </w:rPr>
        <w:t>什么是内幕交易？</w:t>
      </w:r>
      <w:bookmarkEnd w:id="636"/>
      <w:bookmarkEnd w:id="637"/>
      <w:bookmarkEnd w:id="638"/>
      <w:bookmarkEnd w:id="639"/>
      <w:bookmarkEnd w:id="640"/>
      <w:bookmarkEnd w:id="641"/>
      <w:bookmarkEnd w:id="642"/>
      <w:bookmarkEnd w:id="643"/>
      <w:bookmarkEnd w:id="644"/>
      <w:bookmarkEnd w:id="645"/>
      <w:bookmarkEnd w:id="646"/>
    </w:p>
    <w:p w:rsidR="00C3233F" w:rsidRDefault="007D53DE" w:rsidP="00715A06">
      <w:pPr>
        <w:pStyle w:val="nei"/>
        <w:ind w:firstLine="480"/>
      </w:pPr>
      <w:r>
        <w:rPr>
          <w:rFonts w:hint="eastAsia"/>
        </w:rPr>
        <w:t>内幕交易行为，是指证券交易内幕信息知情人或非法获取内幕信息的人，在内幕信息公开前买卖相关证券，或者泄露该信息，或者建议他人买卖相关证券的行为</w:t>
      </w:r>
      <w:r>
        <w:t>。</w:t>
      </w:r>
    </w:p>
    <w:p w:rsidR="00C3233F" w:rsidRDefault="00C3233F">
      <w:pPr>
        <w:spacing w:line="360" w:lineRule="auto"/>
        <w:ind w:firstLineChars="200" w:firstLine="480"/>
        <w:rPr>
          <w:rFonts w:ascii="宋体" w:hAnsi="宋体"/>
          <w:sz w:val="24"/>
          <w:szCs w:val="24"/>
        </w:rPr>
      </w:pPr>
    </w:p>
    <w:p w:rsidR="00C3233F" w:rsidRDefault="005A343E" w:rsidP="00715A06">
      <w:pPr>
        <w:pStyle w:val="neishang1"/>
      </w:pPr>
      <w:bookmarkStart w:id="647" w:name="_Toc531096946"/>
      <w:bookmarkStart w:id="648" w:name="_Toc25287"/>
      <w:bookmarkStart w:id="649" w:name="_Toc4676"/>
      <w:bookmarkStart w:id="650" w:name="_Toc12695"/>
      <w:bookmarkStart w:id="651" w:name="_Toc25771"/>
      <w:bookmarkStart w:id="652" w:name="_Toc7340"/>
      <w:bookmarkStart w:id="653" w:name="_Toc29957"/>
      <w:bookmarkStart w:id="654" w:name="_Toc26449"/>
      <w:bookmarkStart w:id="655" w:name="_Toc1336"/>
      <w:bookmarkStart w:id="656" w:name="_Toc26331"/>
      <w:bookmarkStart w:id="657" w:name="_Toc54617463"/>
      <w:r>
        <w:rPr>
          <w:rFonts w:hint="eastAsia"/>
        </w:rPr>
        <w:t>（二）</w:t>
      </w:r>
      <w:r w:rsidR="007D53DE">
        <w:rPr>
          <w:rFonts w:hint="eastAsia"/>
        </w:rPr>
        <w:t>内幕人包括哪些？</w:t>
      </w:r>
      <w:bookmarkEnd w:id="647"/>
      <w:bookmarkEnd w:id="648"/>
      <w:bookmarkEnd w:id="649"/>
      <w:bookmarkEnd w:id="650"/>
      <w:bookmarkEnd w:id="651"/>
      <w:bookmarkEnd w:id="652"/>
      <w:bookmarkEnd w:id="653"/>
      <w:bookmarkEnd w:id="654"/>
      <w:bookmarkEnd w:id="655"/>
      <w:bookmarkEnd w:id="656"/>
      <w:bookmarkEnd w:id="657"/>
    </w:p>
    <w:p w:rsidR="00C3233F" w:rsidRDefault="007D53DE" w:rsidP="00715A06">
      <w:pPr>
        <w:pStyle w:val="nei"/>
        <w:ind w:firstLine="480"/>
      </w:pPr>
      <w:r>
        <w:rPr>
          <w:rFonts w:hint="eastAsia"/>
        </w:rPr>
        <w:t>内幕人是指内幕信息公开前直接或者间接获取内幕信息的人，包括自然人和单位。其中，单位是指法人和其他非法人组织，包括公司、企业、事业单位、机关、社会团体等。具体来说，证券交易的内幕人包括以下几类：</w:t>
      </w:r>
    </w:p>
    <w:p w:rsidR="00C3233F" w:rsidRDefault="007D53DE" w:rsidP="00715A06">
      <w:pPr>
        <w:pStyle w:val="nei"/>
        <w:ind w:firstLine="480"/>
      </w:pPr>
      <w:r>
        <w:rPr>
          <w:rFonts w:hint="eastAsia"/>
        </w:rPr>
        <w:t>1.</w:t>
      </w:r>
      <w:r w:rsidR="00A51319">
        <w:rPr>
          <w:rFonts w:hint="eastAsia"/>
        </w:rPr>
        <w:t xml:space="preserve"> </w:t>
      </w:r>
      <w:r w:rsidRPr="00715A06">
        <w:rPr>
          <w:rFonts w:hint="eastAsia"/>
          <w:spacing w:val="-6"/>
        </w:rPr>
        <w:t>发行人的董事、监事、高级管理人员，包括其中自然人的配偶、父母、子女以及其他因亲属关系获取内幕信息的人</w:t>
      </w:r>
      <w:r>
        <w:rPr>
          <w:rFonts w:hint="eastAsia"/>
        </w:rPr>
        <w:t>。</w:t>
      </w:r>
    </w:p>
    <w:p w:rsidR="00C3233F" w:rsidRDefault="007D53DE" w:rsidP="00715A06">
      <w:pPr>
        <w:pStyle w:val="nei"/>
        <w:ind w:firstLine="480"/>
      </w:pPr>
      <w:r>
        <w:t>2</w:t>
      </w:r>
      <w:r>
        <w:rPr>
          <w:rFonts w:hint="eastAsia"/>
        </w:rPr>
        <w:t>.</w:t>
      </w:r>
      <w:r w:rsidR="00A51319">
        <w:rPr>
          <w:rFonts w:hint="eastAsia"/>
        </w:rPr>
        <w:t xml:space="preserve"> </w:t>
      </w:r>
      <w:r>
        <w:rPr>
          <w:rFonts w:hint="eastAsia"/>
        </w:rPr>
        <w:t>持有公司</w:t>
      </w:r>
      <w:r>
        <w:rPr>
          <w:rFonts w:hint="eastAsia"/>
        </w:rPr>
        <w:t>5%</w:t>
      </w:r>
      <w:r>
        <w:rPr>
          <w:rFonts w:hint="eastAsia"/>
        </w:rPr>
        <w:t>以上股份的股东及其董事、监事、高级管理人员，公司的实际控制人及其董事、监事、高级管理人员，包括其中自然人的配偶、父母、子女以及其他因亲属关系获取内幕信息的人。</w:t>
      </w:r>
    </w:p>
    <w:p w:rsidR="00C3233F" w:rsidRDefault="007D53DE" w:rsidP="00715A06">
      <w:pPr>
        <w:pStyle w:val="nei"/>
        <w:ind w:firstLine="480"/>
      </w:pPr>
      <w:r>
        <w:t>3</w:t>
      </w:r>
      <w:r>
        <w:rPr>
          <w:rFonts w:hint="eastAsia"/>
        </w:rPr>
        <w:t>.</w:t>
      </w:r>
      <w:r w:rsidR="00A51319">
        <w:rPr>
          <w:rFonts w:hint="eastAsia"/>
        </w:rPr>
        <w:t xml:space="preserve"> </w:t>
      </w:r>
      <w:r>
        <w:rPr>
          <w:rFonts w:hint="eastAsia"/>
        </w:rPr>
        <w:t>发行人控股的公司及其董事、监事、高级管理人员，</w:t>
      </w:r>
      <w:r>
        <w:rPr>
          <w:rFonts w:hint="eastAsia"/>
        </w:rPr>
        <w:lastRenderedPageBreak/>
        <w:t>包括其中自然人的配偶、父母、子女以及其他因亲属关系获取内幕信息的人。</w:t>
      </w:r>
    </w:p>
    <w:p w:rsidR="00C3233F" w:rsidRDefault="007D53DE" w:rsidP="00715A06">
      <w:pPr>
        <w:pStyle w:val="nei"/>
        <w:ind w:firstLine="480"/>
      </w:pPr>
      <w:r>
        <w:t>4</w:t>
      </w:r>
      <w:r>
        <w:rPr>
          <w:rFonts w:hint="eastAsia"/>
        </w:rPr>
        <w:t>.</w:t>
      </w:r>
      <w:r w:rsidR="00A51319">
        <w:rPr>
          <w:rFonts w:hint="eastAsia"/>
        </w:rPr>
        <w:t xml:space="preserve"> </w:t>
      </w:r>
      <w:r>
        <w:rPr>
          <w:rFonts w:hint="eastAsia"/>
        </w:rPr>
        <w:t>由于所任公司职务可以获取公司有关内幕信息的人员，包括其中自然人的配偶、父母、子女以及其他因亲属关系获取内幕信息的人。</w:t>
      </w:r>
    </w:p>
    <w:p w:rsidR="00C3233F" w:rsidRDefault="007D53DE" w:rsidP="00715A06">
      <w:pPr>
        <w:pStyle w:val="nei"/>
        <w:ind w:firstLine="480"/>
      </w:pPr>
      <w:r>
        <w:t>5</w:t>
      </w:r>
      <w:r>
        <w:rPr>
          <w:rFonts w:hint="eastAsia"/>
        </w:rPr>
        <w:t>.</w:t>
      </w:r>
      <w:r w:rsidR="00A51319">
        <w:rPr>
          <w:rFonts w:hint="eastAsia"/>
        </w:rPr>
        <w:t xml:space="preserve"> </w:t>
      </w:r>
      <w:r>
        <w:rPr>
          <w:rFonts w:hint="eastAsia"/>
        </w:rPr>
        <w:t>证券监督管理机构工作人员以及由于法定职责对证券的发行、交易进行管理的其他人员，包括其中自然人的配偶、父母、子女以及其他因亲属关系获取内幕信息的人。</w:t>
      </w:r>
    </w:p>
    <w:p w:rsidR="00C3233F" w:rsidRDefault="007D53DE" w:rsidP="00715A06">
      <w:pPr>
        <w:pStyle w:val="nei"/>
        <w:ind w:firstLine="480"/>
      </w:pPr>
      <w:r>
        <w:t>6</w:t>
      </w:r>
      <w:r>
        <w:rPr>
          <w:rFonts w:hint="eastAsia"/>
        </w:rPr>
        <w:t>.</w:t>
      </w:r>
      <w:r w:rsidR="00A51319">
        <w:rPr>
          <w:rFonts w:hint="eastAsia"/>
        </w:rPr>
        <w:t xml:space="preserve"> </w:t>
      </w:r>
      <w:r>
        <w:rPr>
          <w:rFonts w:hint="eastAsia"/>
        </w:rPr>
        <w:t>保荐人、承销的证券公司、证券交易所、证券登记结算机构、证券服务机构的有关人员，包括其中自然人的配偶、父母、子女以及其他因亲属关系获取内幕信息的人。</w:t>
      </w:r>
    </w:p>
    <w:p w:rsidR="00C3233F" w:rsidRDefault="007D53DE" w:rsidP="00715A06">
      <w:pPr>
        <w:pStyle w:val="nei"/>
        <w:ind w:firstLine="480"/>
      </w:pPr>
      <w:r>
        <w:t>7</w:t>
      </w:r>
      <w:r>
        <w:rPr>
          <w:rFonts w:hint="eastAsia"/>
        </w:rPr>
        <w:t>.</w:t>
      </w:r>
      <w:r w:rsidR="00A51319">
        <w:rPr>
          <w:rFonts w:hint="eastAsia"/>
        </w:rPr>
        <w:t xml:space="preserve"> </w:t>
      </w:r>
      <w:r>
        <w:rPr>
          <w:rFonts w:hint="eastAsia"/>
        </w:rPr>
        <w:t>利用骗取、套取、偷听、监听或者私下交易等非法手段获取内幕信息的人。</w:t>
      </w:r>
    </w:p>
    <w:p w:rsidR="00C3233F" w:rsidRDefault="007D53DE" w:rsidP="00715A06">
      <w:pPr>
        <w:pStyle w:val="nei"/>
        <w:ind w:firstLine="480"/>
      </w:pPr>
      <w:r>
        <w:t>8</w:t>
      </w:r>
      <w:r>
        <w:rPr>
          <w:rFonts w:hint="eastAsia"/>
        </w:rPr>
        <w:t>.</w:t>
      </w:r>
      <w:r w:rsidR="00A51319">
        <w:rPr>
          <w:rFonts w:hint="eastAsia"/>
        </w:rPr>
        <w:t xml:space="preserve"> </w:t>
      </w:r>
      <w:r>
        <w:rPr>
          <w:rFonts w:hint="eastAsia"/>
        </w:rPr>
        <w:t>通过其他途</w:t>
      </w:r>
      <w:r w:rsidR="005A343E">
        <w:rPr>
          <w:rFonts w:hint="eastAsia"/>
        </w:rPr>
        <w:t>径</w:t>
      </w:r>
      <w:r>
        <w:rPr>
          <w:rFonts w:hint="eastAsia"/>
        </w:rPr>
        <w:t>获取内幕信息的人。</w:t>
      </w:r>
    </w:p>
    <w:p w:rsidR="00C3233F" w:rsidRDefault="00C3233F">
      <w:pPr>
        <w:spacing w:line="360" w:lineRule="auto"/>
        <w:ind w:firstLineChars="200" w:firstLine="482"/>
        <w:rPr>
          <w:rFonts w:ascii="宋体" w:hAnsi="宋体" w:cs="Arial"/>
          <w:b/>
          <w:color w:val="333333"/>
          <w:sz w:val="24"/>
          <w:szCs w:val="24"/>
        </w:rPr>
      </w:pPr>
    </w:p>
    <w:p w:rsidR="00C3233F" w:rsidRDefault="005A343E" w:rsidP="00715A06">
      <w:pPr>
        <w:pStyle w:val="neishang1"/>
      </w:pPr>
      <w:bookmarkStart w:id="658" w:name="_Toc531096947"/>
      <w:bookmarkStart w:id="659" w:name="_Toc9743"/>
      <w:bookmarkStart w:id="660" w:name="_Toc22115"/>
      <w:bookmarkStart w:id="661" w:name="_Toc8767"/>
      <w:bookmarkStart w:id="662" w:name="_Toc30582"/>
      <w:bookmarkStart w:id="663" w:name="_Toc10086"/>
      <w:bookmarkStart w:id="664" w:name="_Toc2166"/>
      <w:bookmarkStart w:id="665" w:name="_Toc8877"/>
      <w:bookmarkStart w:id="666" w:name="_Toc23485"/>
      <w:bookmarkStart w:id="667" w:name="_Toc17072"/>
      <w:bookmarkStart w:id="668" w:name="_Toc54617464"/>
      <w:r>
        <w:rPr>
          <w:rFonts w:hint="eastAsia"/>
        </w:rPr>
        <w:t>（三）</w:t>
      </w:r>
      <w:r w:rsidR="007D53DE">
        <w:rPr>
          <w:rFonts w:hint="eastAsia"/>
        </w:rPr>
        <w:t>内幕信息包括哪些？</w:t>
      </w:r>
      <w:bookmarkEnd w:id="658"/>
      <w:bookmarkEnd w:id="659"/>
      <w:bookmarkEnd w:id="660"/>
      <w:bookmarkEnd w:id="661"/>
      <w:bookmarkEnd w:id="662"/>
      <w:bookmarkEnd w:id="663"/>
      <w:bookmarkEnd w:id="664"/>
      <w:bookmarkEnd w:id="665"/>
      <w:bookmarkEnd w:id="666"/>
      <w:bookmarkEnd w:id="667"/>
      <w:bookmarkEnd w:id="668"/>
    </w:p>
    <w:p w:rsidR="00C3233F" w:rsidRDefault="007D53DE" w:rsidP="00715A06">
      <w:pPr>
        <w:pStyle w:val="nei"/>
        <w:ind w:firstLine="480"/>
      </w:pPr>
      <w:r>
        <w:rPr>
          <w:rFonts w:hint="eastAsia"/>
        </w:rPr>
        <w:t>1.</w:t>
      </w:r>
      <w:r w:rsidR="00A51319">
        <w:rPr>
          <w:rFonts w:hint="eastAsia"/>
        </w:rPr>
        <w:t xml:space="preserve"> </w:t>
      </w:r>
      <w:r>
        <w:rPr>
          <w:rFonts w:hint="eastAsia"/>
        </w:rPr>
        <w:t>公司的经营方针和经营范围的重大变化。</w:t>
      </w:r>
    </w:p>
    <w:p w:rsidR="00C3233F" w:rsidRDefault="007D53DE" w:rsidP="00715A06">
      <w:pPr>
        <w:pStyle w:val="nei"/>
        <w:ind w:firstLine="480"/>
      </w:pPr>
      <w:r>
        <w:t>2</w:t>
      </w:r>
      <w:r>
        <w:rPr>
          <w:rFonts w:hint="eastAsia"/>
        </w:rPr>
        <w:t>.</w:t>
      </w:r>
      <w:r w:rsidR="00A51319">
        <w:rPr>
          <w:rFonts w:hint="eastAsia"/>
        </w:rPr>
        <w:t xml:space="preserve"> </w:t>
      </w:r>
      <w:r>
        <w:rPr>
          <w:rFonts w:hint="eastAsia"/>
        </w:rPr>
        <w:t>公司的重大投资行为和重大的购置财产的决定。</w:t>
      </w:r>
    </w:p>
    <w:p w:rsidR="00C3233F" w:rsidRDefault="007D53DE" w:rsidP="00715A06">
      <w:pPr>
        <w:pStyle w:val="nei"/>
        <w:ind w:firstLine="480"/>
      </w:pPr>
      <w:r>
        <w:t>3</w:t>
      </w:r>
      <w:r>
        <w:rPr>
          <w:rFonts w:hint="eastAsia"/>
        </w:rPr>
        <w:t>.</w:t>
      </w:r>
      <w:r w:rsidR="00A51319">
        <w:rPr>
          <w:rFonts w:hint="eastAsia"/>
        </w:rPr>
        <w:t xml:space="preserve"> </w:t>
      </w:r>
      <w:r>
        <w:rPr>
          <w:rFonts w:hint="eastAsia"/>
        </w:rPr>
        <w:t>公司订立重要合同，可能对公司的资产、负债、权益和经营成果产生重要影响。</w:t>
      </w:r>
    </w:p>
    <w:p w:rsidR="00C3233F" w:rsidRDefault="007D53DE" w:rsidP="00715A06">
      <w:pPr>
        <w:pStyle w:val="nei"/>
        <w:ind w:firstLine="480"/>
      </w:pPr>
      <w:r>
        <w:t>4</w:t>
      </w:r>
      <w:r>
        <w:rPr>
          <w:rFonts w:hint="eastAsia"/>
        </w:rPr>
        <w:t>.</w:t>
      </w:r>
      <w:r w:rsidR="00A51319">
        <w:rPr>
          <w:rFonts w:hint="eastAsia"/>
        </w:rPr>
        <w:t xml:space="preserve"> </w:t>
      </w:r>
      <w:r w:rsidRPr="00715A06">
        <w:rPr>
          <w:rFonts w:hint="eastAsia"/>
          <w:spacing w:val="-10"/>
        </w:rPr>
        <w:t>公司发生重大债务和未能清偿到期重大债务的违约情况。</w:t>
      </w:r>
    </w:p>
    <w:p w:rsidR="00C3233F" w:rsidRDefault="007D53DE" w:rsidP="00715A06">
      <w:pPr>
        <w:pStyle w:val="nei"/>
        <w:ind w:firstLine="480"/>
      </w:pPr>
      <w:r>
        <w:rPr>
          <w:rFonts w:hint="eastAsia"/>
        </w:rPr>
        <w:lastRenderedPageBreak/>
        <w:t>5.</w:t>
      </w:r>
      <w:r w:rsidR="00A51319">
        <w:rPr>
          <w:rFonts w:hint="eastAsia"/>
        </w:rPr>
        <w:t xml:space="preserve"> </w:t>
      </w:r>
      <w:r>
        <w:rPr>
          <w:rFonts w:hint="eastAsia"/>
        </w:rPr>
        <w:t>公司发生重大亏损或者重大损失。</w:t>
      </w:r>
    </w:p>
    <w:p w:rsidR="00C3233F" w:rsidRDefault="007D53DE" w:rsidP="00715A06">
      <w:pPr>
        <w:pStyle w:val="nei"/>
        <w:ind w:firstLine="480"/>
      </w:pPr>
      <w:r>
        <w:rPr>
          <w:rFonts w:hint="eastAsia"/>
        </w:rPr>
        <w:t>6.</w:t>
      </w:r>
      <w:r w:rsidR="00A51319">
        <w:rPr>
          <w:rFonts w:hint="eastAsia"/>
        </w:rPr>
        <w:t xml:space="preserve"> </w:t>
      </w:r>
      <w:r>
        <w:rPr>
          <w:rFonts w:hint="eastAsia"/>
        </w:rPr>
        <w:t>公司生产经营的外部条件发生的重大变化。</w:t>
      </w:r>
    </w:p>
    <w:p w:rsidR="00C3233F" w:rsidRDefault="007D53DE" w:rsidP="00715A06">
      <w:pPr>
        <w:pStyle w:val="nei"/>
        <w:ind w:firstLine="480"/>
      </w:pPr>
      <w:r>
        <w:t>7</w:t>
      </w:r>
      <w:r>
        <w:rPr>
          <w:rFonts w:hint="eastAsia"/>
        </w:rPr>
        <w:t>.</w:t>
      </w:r>
      <w:r w:rsidR="00A51319">
        <w:rPr>
          <w:rFonts w:hint="eastAsia"/>
        </w:rPr>
        <w:t xml:space="preserve"> </w:t>
      </w:r>
      <w:r>
        <w:rPr>
          <w:rFonts w:hint="eastAsia"/>
        </w:rPr>
        <w:t>公司的董事、</w:t>
      </w:r>
      <w:r>
        <w:rPr>
          <w:rFonts w:hint="eastAsia"/>
        </w:rPr>
        <w:t>1</w:t>
      </w:r>
      <w:r>
        <w:t>/3</w:t>
      </w:r>
      <w:r>
        <w:rPr>
          <w:rFonts w:hint="eastAsia"/>
        </w:rPr>
        <w:t>以上监事或者经理发生变动。</w:t>
      </w:r>
    </w:p>
    <w:p w:rsidR="00C3233F" w:rsidRDefault="007D53DE" w:rsidP="00715A06">
      <w:pPr>
        <w:pStyle w:val="nei"/>
        <w:ind w:firstLine="480"/>
      </w:pPr>
      <w:r>
        <w:t>8</w:t>
      </w:r>
      <w:r>
        <w:rPr>
          <w:rFonts w:hint="eastAsia"/>
        </w:rPr>
        <w:t>.</w:t>
      </w:r>
      <w:r w:rsidR="00A51319">
        <w:rPr>
          <w:rFonts w:hint="eastAsia"/>
        </w:rPr>
        <w:t xml:space="preserve"> </w:t>
      </w:r>
      <w:r>
        <w:rPr>
          <w:rFonts w:hint="eastAsia"/>
        </w:rPr>
        <w:t>持有公司</w:t>
      </w:r>
      <w:r>
        <w:rPr>
          <w:rFonts w:hint="eastAsia"/>
        </w:rPr>
        <w:t>5%</w:t>
      </w:r>
      <w:r>
        <w:rPr>
          <w:rFonts w:hint="eastAsia"/>
        </w:rPr>
        <w:t>以上股份的股东或者实际控制人，其持有股份或者控制公司的情况发生较大变化。</w:t>
      </w:r>
    </w:p>
    <w:p w:rsidR="00C3233F" w:rsidRDefault="007D53DE" w:rsidP="00715A06">
      <w:pPr>
        <w:pStyle w:val="nei"/>
        <w:ind w:firstLine="480"/>
      </w:pPr>
      <w:r>
        <w:t>9</w:t>
      </w:r>
      <w:r>
        <w:rPr>
          <w:rFonts w:hint="eastAsia"/>
        </w:rPr>
        <w:t>.</w:t>
      </w:r>
      <w:r w:rsidR="00A51319">
        <w:rPr>
          <w:rFonts w:hint="eastAsia"/>
        </w:rPr>
        <w:t xml:space="preserve"> </w:t>
      </w:r>
      <w:r>
        <w:rPr>
          <w:rFonts w:hint="eastAsia"/>
        </w:rPr>
        <w:t>公司减资、合并、分立、解散及申请破产的决定。</w:t>
      </w:r>
    </w:p>
    <w:p w:rsidR="00C3233F" w:rsidRDefault="007D53DE" w:rsidP="00715A06">
      <w:pPr>
        <w:pStyle w:val="nei"/>
        <w:ind w:firstLine="480"/>
      </w:pPr>
      <w:r>
        <w:t>10</w:t>
      </w:r>
      <w:r>
        <w:rPr>
          <w:rFonts w:hint="eastAsia"/>
        </w:rPr>
        <w:t>.</w:t>
      </w:r>
      <w:r w:rsidR="00A51319">
        <w:rPr>
          <w:rFonts w:hint="eastAsia"/>
        </w:rPr>
        <w:t xml:space="preserve"> </w:t>
      </w:r>
      <w:r>
        <w:rPr>
          <w:rFonts w:hint="eastAsia"/>
        </w:rPr>
        <w:t>涉及公司的重大诉讼，股东大会、董事会决议被依法撤销或者宣告无效。</w:t>
      </w:r>
    </w:p>
    <w:p w:rsidR="00C3233F" w:rsidRDefault="007D53DE" w:rsidP="00715A06">
      <w:pPr>
        <w:pStyle w:val="nei"/>
        <w:ind w:firstLine="480"/>
      </w:pPr>
      <w:r>
        <w:t>1</w:t>
      </w:r>
      <w:r>
        <w:rPr>
          <w:rFonts w:hint="eastAsia"/>
        </w:rPr>
        <w:t>1.</w:t>
      </w:r>
      <w:r w:rsidR="00A51319">
        <w:rPr>
          <w:rFonts w:hint="eastAsia"/>
        </w:rPr>
        <w:t xml:space="preserve"> </w:t>
      </w:r>
      <w:r>
        <w:rPr>
          <w:rFonts w:hint="eastAsia"/>
        </w:rPr>
        <w:t>公司涉嫌犯罪被司法机关立案调查，公司董事、监事、高级管理人员涉嫌犯罪被司法机关采取强制措施。</w:t>
      </w:r>
    </w:p>
    <w:p w:rsidR="00C3233F" w:rsidRDefault="007D53DE" w:rsidP="00715A06">
      <w:pPr>
        <w:pStyle w:val="nei"/>
        <w:ind w:firstLine="480"/>
      </w:pPr>
      <w:r>
        <w:rPr>
          <w:rFonts w:hint="eastAsia"/>
        </w:rPr>
        <w:t>12.</w:t>
      </w:r>
      <w:r w:rsidR="00A51319">
        <w:rPr>
          <w:rFonts w:hint="eastAsia"/>
        </w:rPr>
        <w:t xml:space="preserve"> </w:t>
      </w:r>
      <w:r>
        <w:rPr>
          <w:rFonts w:hint="eastAsia"/>
        </w:rPr>
        <w:t>公司分配股利或者增资的计划。</w:t>
      </w:r>
    </w:p>
    <w:p w:rsidR="00C3233F" w:rsidRDefault="007D53DE" w:rsidP="00715A06">
      <w:pPr>
        <w:pStyle w:val="nei"/>
        <w:ind w:firstLine="480"/>
      </w:pPr>
      <w:r>
        <w:rPr>
          <w:rFonts w:hint="eastAsia"/>
        </w:rPr>
        <w:t>13.</w:t>
      </w:r>
      <w:r w:rsidR="00A51319">
        <w:rPr>
          <w:rFonts w:hint="eastAsia"/>
        </w:rPr>
        <w:t xml:space="preserve"> </w:t>
      </w:r>
      <w:r>
        <w:rPr>
          <w:rFonts w:hint="eastAsia"/>
        </w:rPr>
        <w:t>公司股权结构的重大变化。</w:t>
      </w:r>
    </w:p>
    <w:p w:rsidR="00C3233F" w:rsidRDefault="007D53DE" w:rsidP="00715A06">
      <w:pPr>
        <w:pStyle w:val="nei"/>
        <w:ind w:firstLine="480"/>
      </w:pPr>
      <w:r>
        <w:rPr>
          <w:rFonts w:hint="eastAsia"/>
        </w:rPr>
        <w:t>14.</w:t>
      </w:r>
      <w:r w:rsidR="00A51319">
        <w:rPr>
          <w:rFonts w:hint="eastAsia"/>
        </w:rPr>
        <w:t xml:space="preserve"> </w:t>
      </w:r>
      <w:r>
        <w:rPr>
          <w:rFonts w:hint="eastAsia"/>
        </w:rPr>
        <w:t>公司债务担保的重大变更。</w:t>
      </w:r>
    </w:p>
    <w:p w:rsidR="00C3233F" w:rsidRDefault="007D53DE" w:rsidP="00715A06">
      <w:pPr>
        <w:pStyle w:val="nei"/>
        <w:ind w:firstLine="480"/>
      </w:pPr>
      <w:r>
        <w:t>15</w:t>
      </w:r>
      <w:r>
        <w:rPr>
          <w:rFonts w:hint="eastAsia"/>
        </w:rPr>
        <w:t>.</w:t>
      </w:r>
      <w:r w:rsidR="00A51319">
        <w:rPr>
          <w:rFonts w:hint="eastAsia"/>
        </w:rPr>
        <w:t xml:space="preserve"> </w:t>
      </w:r>
      <w:r>
        <w:rPr>
          <w:rFonts w:hint="eastAsia"/>
        </w:rPr>
        <w:t>公司营业用主要资产的抵押、出售或者报废一次超过该资产的</w:t>
      </w:r>
      <w:r>
        <w:rPr>
          <w:rFonts w:hint="eastAsia"/>
        </w:rPr>
        <w:t>30%</w:t>
      </w:r>
      <w:r>
        <w:rPr>
          <w:rFonts w:hint="eastAsia"/>
        </w:rPr>
        <w:t>。</w:t>
      </w:r>
    </w:p>
    <w:p w:rsidR="00C3233F" w:rsidRDefault="007D53DE" w:rsidP="00715A06">
      <w:pPr>
        <w:pStyle w:val="nei"/>
        <w:ind w:firstLine="480"/>
      </w:pPr>
      <w:r>
        <w:t>16</w:t>
      </w:r>
      <w:r>
        <w:rPr>
          <w:rFonts w:hint="eastAsia"/>
        </w:rPr>
        <w:t>.</w:t>
      </w:r>
      <w:r w:rsidR="00A51319">
        <w:rPr>
          <w:rFonts w:hint="eastAsia"/>
        </w:rPr>
        <w:t xml:space="preserve"> </w:t>
      </w:r>
      <w:r>
        <w:rPr>
          <w:rFonts w:hint="eastAsia"/>
        </w:rPr>
        <w:t>公司的董事、监事、高级管理人员的行为可能依法承担重大损害赔偿责任。</w:t>
      </w:r>
    </w:p>
    <w:p w:rsidR="00C3233F" w:rsidRDefault="007D53DE" w:rsidP="00715A06">
      <w:pPr>
        <w:pStyle w:val="nei"/>
        <w:ind w:firstLine="480"/>
      </w:pPr>
      <w:r>
        <w:rPr>
          <w:rFonts w:hint="eastAsia"/>
        </w:rPr>
        <w:t>17.</w:t>
      </w:r>
      <w:r w:rsidR="00A51319">
        <w:rPr>
          <w:rFonts w:hint="eastAsia"/>
        </w:rPr>
        <w:t xml:space="preserve"> </w:t>
      </w:r>
      <w:r>
        <w:rPr>
          <w:rFonts w:hint="eastAsia"/>
        </w:rPr>
        <w:t>上市公司收购的有关方案。</w:t>
      </w:r>
    </w:p>
    <w:p w:rsidR="00C3233F" w:rsidRDefault="007D53DE" w:rsidP="00715A06">
      <w:pPr>
        <w:pStyle w:val="nei"/>
        <w:ind w:firstLine="480"/>
      </w:pPr>
      <w:r>
        <w:t>18</w:t>
      </w:r>
      <w:r>
        <w:rPr>
          <w:rFonts w:hint="eastAsia"/>
        </w:rPr>
        <w:t>.</w:t>
      </w:r>
      <w:r w:rsidR="00A51319">
        <w:rPr>
          <w:rFonts w:hint="eastAsia"/>
        </w:rPr>
        <w:t xml:space="preserve"> </w:t>
      </w:r>
      <w:r>
        <w:rPr>
          <w:rFonts w:hint="eastAsia"/>
        </w:rPr>
        <w:t>中国证监会根据《证券法》的授权而规定的可能对上市公司证券交易价格产生较大影响的其他重大事件及其认定的重要信息。</w:t>
      </w:r>
    </w:p>
    <w:p w:rsidR="00C3233F" w:rsidRDefault="007D53DE" w:rsidP="00715A06">
      <w:pPr>
        <w:pStyle w:val="nei"/>
        <w:ind w:firstLine="480"/>
      </w:pPr>
      <w:r>
        <w:lastRenderedPageBreak/>
        <w:t>19</w:t>
      </w:r>
      <w:r>
        <w:rPr>
          <w:rFonts w:hint="eastAsia"/>
        </w:rPr>
        <w:t>.</w:t>
      </w:r>
      <w:r w:rsidR="00A51319">
        <w:rPr>
          <w:rFonts w:hint="eastAsia"/>
        </w:rPr>
        <w:t xml:space="preserve"> </w:t>
      </w:r>
      <w:r>
        <w:rPr>
          <w:rFonts w:hint="eastAsia"/>
        </w:rPr>
        <w:t>对证券交易价格有显著影响的其他重要信息。</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5A343E" w:rsidP="00715A06">
      <w:pPr>
        <w:pStyle w:val="neishang1"/>
        <w:rPr>
          <w:shd w:val="clear" w:color="auto" w:fill="FFFFFF"/>
        </w:rPr>
      </w:pPr>
      <w:bookmarkStart w:id="669" w:name="_Toc531096948"/>
      <w:bookmarkStart w:id="670" w:name="_Toc26843"/>
      <w:bookmarkStart w:id="671" w:name="_Toc7264"/>
      <w:bookmarkStart w:id="672" w:name="_Toc12955"/>
      <w:bookmarkStart w:id="673" w:name="_Toc31584"/>
      <w:bookmarkStart w:id="674" w:name="_Toc25901"/>
      <w:bookmarkStart w:id="675" w:name="_Toc2855"/>
      <w:bookmarkStart w:id="676" w:name="_Toc12115"/>
      <w:bookmarkStart w:id="677" w:name="_Toc31569"/>
      <w:bookmarkStart w:id="678" w:name="_Toc2137"/>
      <w:bookmarkStart w:id="679" w:name="_Toc54617465"/>
      <w:r>
        <w:rPr>
          <w:rFonts w:hint="eastAsia"/>
          <w:shd w:val="clear" w:color="auto" w:fill="FFFFFF"/>
        </w:rPr>
        <w:t>（四）</w:t>
      </w:r>
      <w:r w:rsidR="007D53DE">
        <w:rPr>
          <w:rFonts w:hint="eastAsia"/>
          <w:shd w:val="clear" w:color="auto" w:fill="FFFFFF"/>
        </w:rPr>
        <w:t>内幕交易行为包括哪些？</w:t>
      </w:r>
      <w:bookmarkEnd w:id="669"/>
      <w:bookmarkEnd w:id="670"/>
      <w:bookmarkEnd w:id="671"/>
      <w:bookmarkEnd w:id="672"/>
      <w:bookmarkEnd w:id="673"/>
      <w:bookmarkEnd w:id="674"/>
      <w:bookmarkEnd w:id="675"/>
      <w:bookmarkEnd w:id="676"/>
      <w:bookmarkEnd w:id="677"/>
      <w:bookmarkEnd w:id="678"/>
      <w:bookmarkEnd w:id="679"/>
    </w:p>
    <w:p w:rsidR="00C3233F" w:rsidRDefault="007D53DE" w:rsidP="00715A06">
      <w:pPr>
        <w:pStyle w:val="nei"/>
        <w:ind w:firstLine="480"/>
      </w:pPr>
      <w:r>
        <w:rPr>
          <w:rFonts w:hint="eastAsia"/>
        </w:rPr>
        <w:t>符合下列条件的证券交易活动，构成内幕交易：第一，行为主体为内幕人；第二，相关信息为内幕信息；第三，行为人在内幕信息的价格敏感期内买卖相关证券，或者建议他人买卖相关证券，或者泄露该信息。</w:t>
      </w:r>
    </w:p>
    <w:p w:rsidR="00C3233F" w:rsidRDefault="007D53DE" w:rsidP="00715A06">
      <w:pPr>
        <w:pStyle w:val="nei"/>
        <w:ind w:firstLine="480"/>
      </w:pPr>
      <w:r>
        <w:rPr>
          <w:rFonts w:hint="eastAsia"/>
        </w:rPr>
        <w:t>具体来说，内幕交易行为包括：</w:t>
      </w:r>
    </w:p>
    <w:p w:rsidR="00C3233F" w:rsidRDefault="007D53DE" w:rsidP="00715A06">
      <w:pPr>
        <w:pStyle w:val="nei"/>
        <w:ind w:firstLine="480"/>
      </w:pPr>
      <w:r>
        <w:rPr>
          <w:rFonts w:hint="eastAsia"/>
        </w:rPr>
        <w:t>1.</w:t>
      </w:r>
      <w:r w:rsidR="00A51319">
        <w:rPr>
          <w:rFonts w:hint="eastAsia"/>
        </w:rPr>
        <w:t xml:space="preserve"> </w:t>
      </w:r>
      <w:r>
        <w:rPr>
          <w:rFonts w:hint="eastAsia"/>
        </w:rPr>
        <w:t>以本人名义，直接或委托他人买卖证券。</w:t>
      </w:r>
    </w:p>
    <w:p w:rsidR="00C3233F" w:rsidRDefault="007D53DE" w:rsidP="00715A06">
      <w:pPr>
        <w:pStyle w:val="nei"/>
        <w:ind w:firstLine="480"/>
      </w:pPr>
      <w:r>
        <w:rPr>
          <w:rFonts w:hint="eastAsia"/>
        </w:rPr>
        <w:t>2.</w:t>
      </w:r>
      <w:r w:rsidR="00A51319">
        <w:rPr>
          <w:rFonts w:hint="eastAsia"/>
        </w:rPr>
        <w:t xml:space="preserve"> </w:t>
      </w:r>
      <w:r>
        <w:rPr>
          <w:rFonts w:hint="eastAsia"/>
        </w:rPr>
        <w:t>以他人名义买卖证券：直接或间接提供证券或资金给他人购买证券，且该他人所持有证券之利益或损失，全部或部分归属于本人；或对他人所持有的证券具有管理、使用和处分的权益。</w:t>
      </w:r>
    </w:p>
    <w:p w:rsidR="00C3233F" w:rsidRDefault="007D53DE" w:rsidP="00715A06">
      <w:pPr>
        <w:pStyle w:val="nei"/>
        <w:ind w:firstLine="480"/>
      </w:pPr>
      <w:r>
        <w:rPr>
          <w:rFonts w:hint="eastAsia"/>
        </w:rPr>
        <w:t>3.</w:t>
      </w:r>
      <w:r w:rsidR="00A51319">
        <w:rPr>
          <w:rFonts w:hint="eastAsia"/>
        </w:rPr>
        <w:t xml:space="preserve"> </w:t>
      </w:r>
      <w:r>
        <w:rPr>
          <w:rFonts w:hint="eastAsia"/>
        </w:rPr>
        <w:t>为他人买卖或建议他人买卖证券。</w:t>
      </w:r>
    </w:p>
    <w:p w:rsidR="00C3233F" w:rsidRDefault="007D53DE" w:rsidP="00715A06">
      <w:pPr>
        <w:pStyle w:val="nei"/>
        <w:ind w:firstLine="480"/>
      </w:pPr>
      <w:r>
        <w:rPr>
          <w:rFonts w:hint="eastAsia"/>
        </w:rPr>
        <w:t>4.</w:t>
      </w:r>
      <w:r w:rsidR="00A51319">
        <w:rPr>
          <w:rFonts w:hint="eastAsia"/>
        </w:rPr>
        <w:t xml:space="preserve"> </w:t>
      </w:r>
      <w:r>
        <w:rPr>
          <w:rFonts w:hint="eastAsia"/>
        </w:rPr>
        <w:t>以明示或暗示的方式向他人泄露内幕信息。</w:t>
      </w:r>
    </w:p>
    <w:p w:rsidR="00C3233F" w:rsidRDefault="007D53DE" w:rsidP="00715A06">
      <w:pPr>
        <w:pStyle w:val="nei"/>
        <w:ind w:firstLine="480"/>
      </w:pPr>
      <w:r>
        <w:rPr>
          <w:rFonts w:hint="eastAsia"/>
        </w:rPr>
        <w:t>以单位名义实施内幕交易行为，且违法所得归单位所有的，应认定为单位的内幕交易行为。在内幕交易中起决定、批准、指挥、授意、纵容等作用的人员，包括单位的法定代表人和主管负责人，属于直接负责的主管人员。在内幕交易中具体实施内幕交易行为并起较大作用的人员，包括单位的经营管理人员和职工，属于其他直接责任人员。</w:t>
      </w:r>
    </w:p>
    <w:p w:rsidR="00C3233F" w:rsidRDefault="007D53DE" w:rsidP="00715A06">
      <w:pPr>
        <w:pStyle w:val="nei"/>
        <w:ind w:firstLine="480"/>
      </w:pPr>
      <w:r>
        <w:rPr>
          <w:rFonts w:hint="eastAsia"/>
        </w:rPr>
        <w:lastRenderedPageBreak/>
        <w:t>盗用单位名义实施内幕交易行为，违法所得由实施内幕交易行为的个人私分的，或个人利用其设立的公司、企业、事业单位实施内幕交易的，或个人设立的公司、企业、事业单位设立后以实施内幕交易为主要活动的，应认定为个人的内幕交易行为。</w:t>
      </w:r>
    </w:p>
    <w:p w:rsidR="00C3233F" w:rsidRDefault="007D53DE" w:rsidP="00715A06">
      <w:pPr>
        <w:pStyle w:val="nei"/>
        <w:ind w:firstLine="480"/>
      </w:pPr>
      <w:r>
        <w:rPr>
          <w:rFonts w:hint="eastAsia"/>
        </w:rPr>
        <w:t>管理人或受托人等以投资基金、社保基金、保险品种、企业年金、信托计划、投资理财计划等实施内幕交易的，应当认定为管理人或受托人等的内幕交易行为。</w:t>
      </w:r>
    </w:p>
    <w:p w:rsidR="00C3233F" w:rsidRDefault="00C3233F">
      <w:pPr>
        <w:spacing w:line="360" w:lineRule="auto"/>
        <w:ind w:firstLineChars="200" w:firstLine="482"/>
        <w:rPr>
          <w:rFonts w:ascii="宋体" w:hAnsi="宋体" w:cs="Arial"/>
          <w:b/>
          <w:color w:val="333333"/>
          <w:sz w:val="24"/>
          <w:szCs w:val="24"/>
          <w:shd w:val="clear" w:color="auto" w:fill="FFFFFF"/>
        </w:rPr>
      </w:pPr>
    </w:p>
    <w:p w:rsidR="00C3233F" w:rsidRDefault="005A343E" w:rsidP="00715A06">
      <w:pPr>
        <w:pStyle w:val="neishang1"/>
        <w:rPr>
          <w:shd w:val="clear" w:color="auto" w:fill="FFFFFF"/>
        </w:rPr>
      </w:pPr>
      <w:bookmarkStart w:id="680" w:name="_Toc531096949"/>
      <w:bookmarkStart w:id="681" w:name="_Toc2042"/>
      <w:bookmarkStart w:id="682" w:name="_Toc7500"/>
      <w:bookmarkStart w:id="683" w:name="_Toc18237"/>
      <w:bookmarkStart w:id="684" w:name="_Toc22640"/>
      <w:bookmarkStart w:id="685" w:name="_Toc27112"/>
      <w:bookmarkStart w:id="686" w:name="_Toc1524"/>
      <w:bookmarkStart w:id="687" w:name="_Toc28323"/>
      <w:bookmarkStart w:id="688" w:name="_Toc5791"/>
      <w:bookmarkStart w:id="689" w:name="_Toc14743"/>
      <w:bookmarkStart w:id="690" w:name="_Toc54617466"/>
      <w:r>
        <w:rPr>
          <w:rFonts w:hint="eastAsia"/>
          <w:shd w:val="clear" w:color="auto" w:fill="FFFFFF"/>
        </w:rPr>
        <w:t>（五）</w:t>
      </w:r>
      <w:r w:rsidR="007D53DE">
        <w:rPr>
          <w:rFonts w:hint="eastAsia"/>
          <w:shd w:val="clear" w:color="auto" w:fill="FFFFFF"/>
        </w:rPr>
        <w:t>典型案例</w:t>
      </w:r>
      <w:bookmarkEnd w:id="680"/>
      <w:bookmarkEnd w:id="681"/>
      <w:bookmarkEnd w:id="682"/>
      <w:bookmarkEnd w:id="683"/>
      <w:bookmarkEnd w:id="684"/>
      <w:bookmarkEnd w:id="685"/>
      <w:bookmarkEnd w:id="686"/>
      <w:bookmarkEnd w:id="687"/>
      <w:bookmarkEnd w:id="688"/>
      <w:bookmarkEnd w:id="689"/>
      <w:bookmarkEnd w:id="690"/>
    </w:p>
    <w:p w:rsidR="000A4C9A" w:rsidRDefault="000A4C9A" w:rsidP="00715A06">
      <w:pPr>
        <w:pStyle w:val="neishang1"/>
        <w:rPr>
          <w:shd w:val="clear" w:color="auto" w:fill="FFFFFF"/>
        </w:rPr>
      </w:pPr>
    </w:p>
    <w:p w:rsidR="00C3233F" w:rsidRDefault="007D53DE" w:rsidP="00715A06">
      <w:pPr>
        <w:pStyle w:val="neishang2kai"/>
        <w:ind w:firstLine="480"/>
      </w:pPr>
      <w:bookmarkStart w:id="691" w:name="_Toc531096950"/>
      <w:bookmarkStart w:id="692" w:name="_Toc3015"/>
      <w:bookmarkStart w:id="693" w:name="_Toc17423"/>
      <w:bookmarkStart w:id="694" w:name="_Toc12839"/>
      <w:bookmarkStart w:id="695" w:name="_Toc28104"/>
      <w:bookmarkStart w:id="696" w:name="_Toc22964"/>
      <w:bookmarkStart w:id="697" w:name="_Toc7969"/>
      <w:bookmarkStart w:id="698" w:name="_Toc23705"/>
      <w:bookmarkStart w:id="699" w:name="_Toc27719"/>
      <w:bookmarkStart w:id="700" w:name="_Toc13857"/>
      <w:bookmarkStart w:id="701" w:name="_Toc54617467"/>
      <w:r>
        <w:rPr>
          <w:rFonts w:hint="eastAsia"/>
        </w:rPr>
        <w:t>案例一：莫以“内情”报师恩，违法害己又害人</w:t>
      </w:r>
      <w:bookmarkEnd w:id="691"/>
      <w:bookmarkEnd w:id="692"/>
      <w:bookmarkEnd w:id="693"/>
      <w:bookmarkEnd w:id="694"/>
      <w:bookmarkEnd w:id="695"/>
      <w:bookmarkEnd w:id="696"/>
      <w:bookmarkEnd w:id="697"/>
      <w:bookmarkEnd w:id="698"/>
      <w:bookmarkEnd w:id="699"/>
      <w:bookmarkEnd w:id="700"/>
      <w:bookmarkEnd w:id="701"/>
    </w:p>
    <w:p w:rsidR="00C3233F" w:rsidRDefault="007D53DE" w:rsidP="00715A06">
      <w:pPr>
        <w:pStyle w:val="nei-fang"/>
        <w:ind w:firstLine="480"/>
      </w:pPr>
      <w:r>
        <w:rPr>
          <w:rFonts w:hint="eastAsia"/>
        </w:rPr>
        <w:t>宋某与陈某是师生关系，二人关系密切且有利益往来，曾合作推动多个并购项目。陈某为国发股份重大资产重组事项的内幕信息知情人，在内幕信息公开前，宋</w:t>
      </w:r>
      <w:r w:rsidR="005A343E">
        <w:rPr>
          <w:rFonts w:hint="eastAsia"/>
        </w:rPr>
        <w:t>某</w:t>
      </w:r>
      <w:r>
        <w:rPr>
          <w:rFonts w:hint="eastAsia"/>
        </w:rPr>
        <w:t>与陈某有</w:t>
      </w:r>
      <w:r>
        <w:rPr>
          <w:rFonts w:hint="eastAsia"/>
        </w:rPr>
        <w:t>2</w:t>
      </w:r>
      <w:r>
        <w:rPr>
          <w:rFonts w:hint="eastAsia"/>
        </w:rPr>
        <w:t>次电话联系。后宋某控制使用“宋某”“邢某”“张某瑶”账户在国发股份停牌前大量买入，并在复牌后全部卖出，交易时间与内幕信息的形成、变化和公开时间高度吻合，交易行为明显异常，构成内幕交易。中国证监会决定对宋某内幕交易的行为处以</w:t>
      </w:r>
      <w:r>
        <w:rPr>
          <w:rFonts w:hint="eastAsia"/>
        </w:rPr>
        <w:t>60</w:t>
      </w:r>
      <w:r>
        <w:rPr>
          <w:rFonts w:hint="eastAsia"/>
        </w:rPr>
        <w:t>万元罚款。</w:t>
      </w:r>
    </w:p>
    <w:p w:rsidR="000A4C9A" w:rsidRDefault="000A4C9A" w:rsidP="00715A06">
      <w:pPr>
        <w:pStyle w:val="nei-fang"/>
        <w:ind w:firstLine="480"/>
      </w:pPr>
    </w:p>
    <w:p w:rsidR="000A4C9A" w:rsidRDefault="007D53DE" w:rsidP="00715A06">
      <w:pPr>
        <w:pStyle w:val="neishang2kai"/>
        <w:ind w:firstLine="480"/>
      </w:pPr>
      <w:bookmarkStart w:id="702" w:name="_Toc54617468"/>
      <w:r>
        <w:rPr>
          <w:rFonts w:hint="eastAsia"/>
        </w:rPr>
        <w:lastRenderedPageBreak/>
        <w:t>风险提示：</w:t>
      </w:r>
      <w:bookmarkEnd w:id="702"/>
    </w:p>
    <w:p w:rsidR="00C3233F" w:rsidRDefault="007D53DE" w:rsidP="00715A06">
      <w:pPr>
        <w:pStyle w:val="nei-fang"/>
        <w:ind w:firstLine="480"/>
      </w:pPr>
      <w:r>
        <w:rPr>
          <w:rFonts w:hint="eastAsia"/>
        </w:rPr>
        <w:t>（</w:t>
      </w:r>
      <w:r>
        <w:rPr>
          <w:rFonts w:hint="eastAsia"/>
        </w:rPr>
        <w:t>1</w:t>
      </w:r>
      <w:r>
        <w:rPr>
          <w:rFonts w:hint="eastAsia"/>
        </w:rPr>
        <w:t>）内幕交易是证券市场多发的违法行为，严重危害证券市场的运行秩序，法律对此规定了严厉的制裁措施。内幕人员获知上市公司的内幕信息后，在该信息未按法律规定披露前自己利用或将其泄露给他人予以利用、买卖相关证券，无论其是否盈利，均构成内幕交易。</w:t>
      </w:r>
    </w:p>
    <w:p w:rsidR="00C3233F" w:rsidRDefault="007D53DE" w:rsidP="00715A06">
      <w:pPr>
        <w:pStyle w:val="nei-fang"/>
        <w:ind w:firstLine="480"/>
      </w:pPr>
      <w:r>
        <w:rPr>
          <w:rFonts w:hint="eastAsia"/>
        </w:rPr>
        <w:t>（</w:t>
      </w:r>
      <w:r>
        <w:rPr>
          <w:rFonts w:hint="eastAsia"/>
        </w:rPr>
        <w:t>2</w:t>
      </w:r>
      <w:r>
        <w:rPr>
          <w:rFonts w:hint="eastAsia"/>
        </w:rPr>
        <w:t>）内幕交易的主体范围十分广泛。除配偶、父母、子女等亲属关系外，同内幕信息的知情人具有师生、同事、同学、朋友等社会关系，并由此获知内幕信息的，均可能构成内幕交易的主体。投资者应当严格守法，不要轻信内幕人了解的所谓“内部消息”，更不能主动凭借自己同内幕人的特殊关系</w:t>
      </w:r>
      <w:r w:rsidR="005A343E">
        <w:rPr>
          <w:rFonts w:hint="eastAsia"/>
        </w:rPr>
        <w:t>打听</w:t>
      </w:r>
      <w:r>
        <w:rPr>
          <w:rFonts w:hint="eastAsia"/>
        </w:rPr>
        <w:t>内幕信息。</w:t>
      </w:r>
    </w:p>
    <w:p w:rsidR="00C3233F" w:rsidRDefault="007D53DE" w:rsidP="00715A06">
      <w:pPr>
        <w:pStyle w:val="nei-fang"/>
        <w:ind w:firstLine="480"/>
        <w:rPr>
          <w:b/>
          <w:bCs/>
        </w:rPr>
      </w:pPr>
      <w:r>
        <w:rPr>
          <w:rFonts w:hint="eastAsia"/>
        </w:rPr>
        <w:t>（</w:t>
      </w:r>
      <w:r>
        <w:rPr>
          <w:rFonts w:hint="eastAsia"/>
        </w:rPr>
        <w:t>3</w:t>
      </w:r>
      <w:r>
        <w:rPr>
          <w:rFonts w:hint="eastAsia"/>
        </w:rPr>
        <w:t>）内幕信息并不一定准确，内幕交易亦不一定获利，广大投资者切莫因一时的好奇或侥幸落入内幕交易的陷阱。企图依靠“内部消息”一夜暴富是不现实的，很有可能因违反法律而付出巨大代价。</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703" w:name="_Toc531096951"/>
      <w:bookmarkStart w:id="704" w:name="_Toc21972"/>
      <w:bookmarkStart w:id="705" w:name="_Toc11423"/>
      <w:bookmarkStart w:id="706" w:name="_Toc18731"/>
      <w:bookmarkStart w:id="707" w:name="_Toc13143"/>
      <w:bookmarkStart w:id="708" w:name="_Toc10180"/>
      <w:bookmarkStart w:id="709" w:name="_Toc16462"/>
      <w:bookmarkStart w:id="710" w:name="_Toc15350"/>
      <w:bookmarkStart w:id="711" w:name="_Toc29575"/>
      <w:bookmarkStart w:id="712" w:name="_Toc2788"/>
      <w:bookmarkStart w:id="713" w:name="_Toc54617469"/>
      <w:r>
        <w:rPr>
          <w:rFonts w:hint="eastAsia"/>
        </w:rPr>
        <w:t>案例二：公司高管内幕交易，情节严重被处刑罚</w:t>
      </w:r>
      <w:bookmarkEnd w:id="703"/>
      <w:bookmarkEnd w:id="704"/>
      <w:bookmarkEnd w:id="705"/>
      <w:bookmarkEnd w:id="706"/>
      <w:bookmarkEnd w:id="707"/>
      <w:bookmarkEnd w:id="708"/>
      <w:bookmarkEnd w:id="709"/>
      <w:bookmarkEnd w:id="710"/>
      <w:bookmarkEnd w:id="711"/>
      <w:bookmarkEnd w:id="712"/>
      <w:bookmarkEnd w:id="713"/>
    </w:p>
    <w:p w:rsidR="00C3233F" w:rsidRDefault="007D53DE" w:rsidP="00715A06">
      <w:pPr>
        <w:pStyle w:val="nei-fang"/>
        <w:ind w:firstLine="480"/>
      </w:pPr>
      <w:r>
        <w:rPr>
          <w:rFonts w:hint="eastAsia"/>
        </w:rPr>
        <w:t>汪某某是上海某信息科技公司副总经理。</w:t>
      </w:r>
      <w:r>
        <w:rPr>
          <w:rFonts w:hint="eastAsia"/>
        </w:rPr>
        <w:t>2014</w:t>
      </w:r>
      <w:r>
        <w:rPr>
          <w:rFonts w:hint="eastAsia"/>
        </w:rPr>
        <w:t>年</w:t>
      </w:r>
      <w:r>
        <w:rPr>
          <w:rFonts w:hint="eastAsia"/>
        </w:rPr>
        <w:t>3</w:t>
      </w:r>
      <w:r>
        <w:rPr>
          <w:rFonts w:hint="eastAsia"/>
        </w:rPr>
        <w:t>月，珠海世纪鼎利通信公司（上市公司）与上海该公司高层人员就并购重组事宜展开多轮磋商和互访，最终达成共识。同年</w:t>
      </w:r>
      <w:r>
        <w:rPr>
          <w:rFonts w:hint="eastAsia"/>
        </w:rPr>
        <w:lastRenderedPageBreak/>
        <w:t>5</w:t>
      </w:r>
      <w:r>
        <w:rPr>
          <w:rFonts w:hint="eastAsia"/>
        </w:rPr>
        <w:t>月</w:t>
      </w:r>
      <w:r>
        <w:rPr>
          <w:rFonts w:hint="eastAsia"/>
        </w:rPr>
        <w:t>30</w:t>
      </w:r>
      <w:r>
        <w:rPr>
          <w:rFonts w:hint="eastAsia"/>
        </w:rPr>
        <w:t>日，“世纪鼎利”股票停牌，随后发布重大资产重组公告，同年</w:t>
      </w:r>
      <w:r>
        <w:rPr>
          <w:rFonts w:hint="eastAsia"/>
        </w:rPr>
        <w:t>7</w:t>
      </w:r>
      <w:r>
        <w:rPr>
          <w:rFonts w:hint="eastAsia"/>
        </w:rPr>
        <w:t>月</w:t>
      </w:r>
      <w:r>
        <w:rPr>
          <w:rFonts w:hint="eastAsia"/>
        </w:rPr>
        <w:t>29</w:t>
      </w:r>
      <w:r>
        <w:rPr>
          <w:rFonts w:hint="eastAsia"/>
        </w:rPr>
        <w:t>日发布收购该上海科技公司</w:t>
      </w:r>
      <w:r>
        <w:rPr>
          <w:rFonts w:hint="eastAsia"/>
        </w:rPr>
        <w:t>100</w:t>
      </w:r>
      <w:r>
        <w:rPr>
          <w:rFonts w:hint="eastAsia"/>
        </w:rPr>
        <w:t>％股权的公告。</w:t>
      </w:r>
      <w:r>
        <w:rPr>
          <w:rFonts w:hint="eastAsia"/>
        </w:rPr>
        <w:t>7</w:t>
      </w:r>
      <w:r>
        <w:rPr>
          <w:rFonts w:hint="eastAsia"/>
        </w:rPr>
        <w:t>月</w:t>
      </w:r>
      <w:r>
        <w:rPr>
          <w:rFonts w:hint="eastAsia"/>
        </w:rPr>
        <w:t>30</w:t>
      </w:r>
      <w:r>
        <w:rPr>
          <w:rFonts w:hint="eastAsia"/>
        </w:rPr>
        <w:t>日，“世纪鼎利”股票复牌。</w:t>
      </w:r>
    </w:p>
    <w:p w:rsidR="00C3233F" w:rsidRDefault="007D53DE" w:rsidP="00715A06">
      <w:pPr>
        <w:pStyle w:val="nei-fang"/>
        <w:ind w:firstLine="480"/>
      </w:pPr>
      <w:r>
        <w:rPr>
          <w:rFonts w:hint="eastAsia"/>
        </w:rPr>
        <w:t>汪某某作为被收购公司的高级管理人员，虽未直接参与相关并购重组事宜，但在工作中知晓了世纪鼎利公司将收购该公司的内幕信息。</w:t>
      </w:r>
      <w:r>
        <w:rPr>
          <w:rFonts w:hint="eastAsia"/>
        </w:rPr>
        <w:t>2014</w:t>
      </w:r>
      <w:r>
        <w:rPr>
          <w:rFonts w:hint="eastAsia"/>
        </w:rPr>
        <w:t>年</w:t>
      </w:r>
      <w:r>
        <w:rPr>
          <w:rFonts w:hint="eastAsia"/>
        </w:rPr>
        <w:t>5</w:t>
      </w:r>
      <w:r>
        <w:rPr>
          <w:rFonts w:hint="eastAsia"/>
        </w:rPr>
        <w:t>月</w:t>
      </w:r>
      <w:r>
        <w:rPr>
          <w:rFonts w:hint="eastAsia"/>
        </w:rPr>
        <w:t>2</w:t>
      </w:r>
      <w:r>
        <w:rPr>
          <w:rFonts w:hint="eastAsia"/>
        </w:rPr>
        <w:t>日，汪某某在与姐夫彭某见面过程中，谈及通讯行业内包括世纪鼎利公司等上市公司的情况，并于同月</w:t>
      </w:r>
      <w:r>
        <w:rPr>
          <w:rFonts w:hint="eastAsia"/>
        </w:rPr>
        <w:t>28</w:t>
      </w:r>
      <w:r>
        <w:rPr>
          <w:rFonts w:hint="eastAsia"/>
        </w:rPr>
        <w:t>日晚向彭某家中拨打电话。</w:t>
      </w:r>
      <w:r>
        <w:rPr>
          <w:rFonts w:hint="eastAsia"/>
        </w:rPr>
        <w:t>29</w:t>
      </w:r>
      <w:r>
        <w:rPr>
          <w:rFonts w:hint="eastAsia"/>
        </w:rPr>
        <w:t>日开市后，彭某要求其妻将名下股票账户内原有股票全部抛售，全仓买入“世纪鼎利”股票共计</w:t>
      </w:r>
      <w:r>
        <w:rPr>
          <w:rFonts w:hint="eastAsia"/>
        </w:rPr>
        <w:t>20</w:t>
      </w:r>
      <w:r>
        <w:rPr>
          <w:rFonts w:hint="eastAsia"/>
        </w:rPr>
        <w:t>万余股，成交金额人民币</w:t>
      </w:r>
      <w:r>
        <w:rPr>
          <w:rFonts w:hint="eastAsia"/>
        </w:rPr>
        <w:t>361</w:t>
      </w:r>
      <w:r>
        <w:rPr>
          <w:rFonts w:hint="eastAsia"/>
        </w:rPr>
        <w:t>万余元。</w:t>
      </w:r>
    </w:p>
    <w:p w:rsidR="00C3233F" w:rsidRDefault="007D53DE" w:rsidP="00715A06">
      <w:pPr>
        <w:pStyle w:val="nei-fang"/>
        <w:ind w:firstLine="480"/>
      </w:pPr>
      <w:r>
        <w:rPr>
          <w:rFonts w:hint="eastAsia"/>
        </w:rPr>
        <w:t>汪某某是证券交易内幕信息的知情人员，将工作中获取内幕信息告诉他人的行为，已构成泄露内幕信息罪。上海市第一中级人民法院依照《刑法》和《最高人民法院、最高人民检察院关于办理内幕交易、泄露内幕信息刑事案件具体应用法律若干问题的解释》之规定，以泄露内幕信息罪，判处被告人汪某某有期徒刑</w:t>
      </w:r>
      <w:r>
        <w:rPr>
          <w:rFonts w:hint="eastAsia"/>
        </w:rPr>
        <w:t>3</w:t>
      </w:r>
      <w:r>
        <w:rPr>
          <w:rFonts w:hint="eastAsia"/>
        </w:rPr>
        <w:t>年，并处罚金人民币</w:t>
      </w:r>
      <w:r>
        <w:rPr>
          <w:rFonts w:hint="eastAsia"/>
        </w:rPr>
        <w:t>5</w:t>
      </w:r>
      <w:r>
        <w:t>2</w:t>
      </w:r>
      <w:r>
        <w:rPr>
          <w:rFonts w:hint="eastAsia"/>
        </w:rPr>
        <w:t>万元；违法所得予以追缴，不足部分责令退赔。汪某某不服，提出上诉，上海市</w:t>
      </w:r>
      <w:r w:rsidRPr="00237805">
        <w:rPr>
          <w:rFonts w:hint="eastAsia"/>
        </w:rPr>
        <w:t>高</w:t>
      </w:r>
      <w:r>
        <w:rPr>
          <w:rFonts w:hint="eastAsia"/>
        </w:rPr>
        <w:t>级人民法院依法裁定驳回上诉，维持原判。</w:t>
      </w:r>
    </w:p>
    <w:p w:rsidR="000A4C9A" w:rsidRDefault="000A4C9A">
      <w:pPr>
        <w:spacing w:line="360" w:lineRule="auto"/>
        <w:ind w:firstLineChars="200" w:firstLine="480"/>
        <w:rPr>
          <w:rFonts w:ascii="宋体" w:eastAsia="方正楷体简体" w:hAnsi="宋体" w:cs="Arial"/>
          <w:bCs/>
          <w:color w:val="333333"/>
          <w:sz w:val="24"/>
          <w:szCs w:val="24"/>
          <w:shd w:val="clear" w:color="auto" w:fill="FFFFFF"/>
        </w:rPr>
      </w:pPr>
    </w:p>
    <w:p w:rsidR="000A4C9A" w:rsidRDefault="000A4C9A">
      <w:pPr>
        <w:spacing w:line="360" w:lineRule="auto"/>
        <w:ind w:firstLineChars="200" w:firstLine="482"/>
        <w:rPr>
          <w:rFonts w:ascii="宋体" w:hAnsi="宋体" w:cs="Arial"/>
          <w:b/>
          <w:bCs/>
          <w:color w:val="333333"/>
          <w:sz w:val="24"/>
          <w:szCs w:val="24"/>
          <w:shd w:val="clear" w:color="auto" w:fill="FFFFFF"/>
        </w:rPr>
      </w:pPr>
    </w:p>
    <w:p w:rsidR="00C3233F" w:rsidRDefault="007D53DE" w:rsidP="00715A06">
      <w:pPr>
        <w:pStyle w:val="neishang2kai"/>
        <w:ind w:firstLine="480"/>
      </w:pPr>
      <w:bookmarkStart w:id="714" w:name="_Toc54617470"/>
      <w:r>
        <w:rPr>
          <w:rFonts w:hint="eastAsia"/>
        </w:rPr>
        <w:lastRenderedPageBreak/>
        <w:t>风险提示：</w:t>
      </w:r>
      <w:bookmarkEnd w:id="714"/>
    </w:p>
    <w:p w:rsidR="00C3233F" w:rsidRDefault="007D53DE" w:rsidP="00715A06">
      <w:pPr>
        <w:pStyle w:val="nei-fang"/>
        <w:ind w:firstLine="480"/>
      </w:pPr>
      <w:r>
        <w:rPr>
          <w:rFonts w:hint="eastAsia"/>
        </w:rPr>
        <w:t>内幕交易不仅是《证券法》规定的证券违法行为，更是《刑法》规定的犯罪行为。并购重组是内幕交易的“高发区”，了解内部消息的人意图谋利，无视法律的明文规定，最终身陷囹圄。此外，除内幕信息的知情人外，骗取、套取、窃听、利诱、刺探或者利用私下交易等手段非法获取内幕信息的人，也可能构成内幕交易，承担相应的法律责任。</w:t>
      </w:r>
    </w:p>
    <w:p w:rsidR="00C3233F" w:rsidRDefault="00C3233F" w:rsidP="00715A06">
      <w:pPr>
        <w:pStyle w:val="neishang2kai"/>
        <w:ind w:firstLine="480"/>
      </w:pPr>
    </w:p>
    <w:p w:rsidR="00C3233F" w:rsidRDefault="007D53DE" w:rsidP="00715A06">
      <w:pPr>
        <w:pStyle w:val="neishang2kai"/>
        <w:ind w:firstLine="480"/>
      </w:pPr>
      <w:bookmarkStart w:id="715" w:name="_Toc24300"/>
      <w:bookmarkStart w:id="716" w:name="_Toc14936"/>
      <w:bookmarkStart w:id="717" w:name="_Toc23385"/>
      <w:bookmarkStart w:id="718" w:name="_Toc2130"/>
      <w:bookmarkStart w:id="719" w:name="_Toc31721"/>
      <w:bookmarkStart w:id="720" w:name="_Toc54617471"/>
      <w:r>
        <w:rPr>
          <w:rFonts w:hint="eastAsia"/>
        </w:rPr>
        <w:t>案例三：身份特殊需谨慎，敏感期限勿操作</w:t>
      </w:r>
      <w:bookmarkEnd w:id="715"/>
      <w:bookmarkEnd w:id="716"/>
      <w:bookmarkEnd w:id="717"/>
      <w:bookmarkEnd w:id="718"/>
      <w:bookmarkEnd w:id="719"/>
      <w:bookmarkEnd w:id="720"/>
    </w:p>
    <w:p w:rsidR="00C3233F" w:rsidRDefault="007D53DE" w:rsidP="00715A06">
      <w:pPr>
        <w:pStyle w:val="nei-fang"/>
        <w:ind w:firstLine="480"/>
      </w:pPr>
      <w:r>
        <w:rPr>
          <w:rFonts w:hint="eastAsia"/>
        </w:rPr>
        <w:t>刘某为某上市公司重大事项交易对手方二股东代表，系法定内幕信息知情人。刘某熟悉上市公司及交易对手方的多位重要人员，并与重大事项的直接负责人员有过接触及电话沟通，敏感期内买入上市公司股票。刘某交易金额虽不大甚至出现亏损，但其行为已构成内幕交易，被中国证监会处以</w:t>
      </w:r>
      <w:r>
        <w:rPr>
          <w:rFonts w:hint="eastAsia"/>
        </w:rPr>
        <w:t>30</w:t>
      </w:r>
      <w:r>
        <w:rPr>
          <w:rFonts w:hint="eastAsia"/>
        </w:rPr>
        <w:t>万元罚款。</w:t>
      </w:r>
    </w:p>
    <w:p w:rsidR="00237805" w:rsidRDefault="00237805" w:rsidP="00715A06">
      <w:pPr>
        <w:pStyle w:val="nei-fang"/>
        <w:ind w:firstLine="480"/>
      </w:pPr>
    </w:p>
    <w:p w:rsidR="00C3233F" w:rsidRDefault="007D53DE" w:rsidP="00715A06">
      <w:pPr>
        <w:pStyle w:val="neishang2kai"/>
        <w:ind w:firstLine="480"/>
      </w:pPr>
      <w:bookmarkStart w:id="721" w:name="_Toc54617472"/>
      <w:r>
        <w:rPr>
          <w:rFonts w:hint="eastAsia"/>
        </w:rPr>
        <w:t>风险提示：</w:t>
      </w:r>
      <w:bookmarkEnd w:id="721"/>
    </w:p>
    <w:p w:rsidR="00C3233F" w:rsidRDefault="007D53DE" w:rsidP="00715A06">
      <w:pPr>
        <w:pStyle w:val="nei-fang"/>
        <w:ind w:firstLine="480"/>
      </w:pPr>
      <w:r>
        <w:rPr>
          <w:rFonts w:hint="eastAsia"/>
        </w:rPr>
        <w:t>（</w:t>
      </w:r>
      <w:r>
        <w:rPr>
          <w:rFonts w:hint="eastAsia"/>
        </w:rPr>
        <w:t>1</w:t>
      </w:r>
      <w:r>
        <w:rPr>
          <w:rFonts w:hint="eastAsia"/>
        </w:rPr>
        <w:t>）内幕信息知情人的范围不仅限于上市公司，交易对手方及其关联方和其董事、监事、高级管理人员等均属于法定内幕信息知情人范畴。这些人身份特殊，敏感期内均禁止交易上市公司股票。</w:t>
      </w:r>
    </w:p>
    <w:p w:rsidR="00C3233F" w:rsidRDefault="007D53DE" w:rsidP="00715A06">
      <w:pPr>
        <w:pStyle w:val="nei-fang"/>
        <w:ind w:firstLine="480"/>
      </w:pPr>
      <w:r>
        <w:rPr>
          <w:rFonts w:hint="eastAsia"/>
        </w:rPr>
        <w:lastRenderedPageBreak/>
        <w:t>（</w:t>
      </w:r>
      <w:r>
        <w:rPr>
          <w:rFonts w:hint="eastAsia"/>
        </w:rPr>
        <w:t>2</w:t>
      </w:r>
      <w:r>
        <w:rPr>
          <w:rFonts w:hint="eastAsia"/>
        </w:rPr>
        <w:t>）是否盈利不构成内幕交易的认定要件，内幕交易不一定盈利，内幕交易出现亏损也不可免于处罚。</w:t>
      </w:r>
    </w:p>
    <w:p w:rsidR="000A4C9A" w:rsidRDefault="000A4C9A" w:rsidP="00715A06">
      <w:pPr>
        <w:pStyle w:val="nei-fang"/>
        <w:spacing w:line="300" w:lineRule="exact"/>
        <w:ind w:firstLine="480"/>
      </w:pPr>
    </w:p>
    <w:p w:rsidR="00C3233F" w:rsidRDefault="007D53DE" w:rsidP="00715A06">
      <w:pPr>
        <w:pStyle w:val="neishang2kai"/>
        <w:ind w:firstLine="480"/>
      </w:pPr>
      <w:bookmarkStart w:id="722" w:name="_Toc12193"/>
      <w:bookmarkStart w:id="723" w:name="_Toc54617473"/>
      <w:r>
        <w:rPr>
          <w:rFonts w:hint="eastAsia"/>
        </w:rPr>
        <w:t>案例四：互相帮助要谨慎，内幕交易要违法</w:t>
      </w:r>
      <w:bookmarkEnd w:id="722"/>
      <w:bookmarkEnd w:id="723"/>
    </w:p>
    <w:p w:rsidR="00C3233F" w:rsidRDefault="007D53DE" w:rsidP="00715A06">
      <w:pPr>
        <w:pStyle w:val="nei-fang"/>
        <w:ind w:firstLine="480"/>
      </w:pPr>
      <w:r>
        <w:rPr>
          <w:rFonts w:hint="eastAsia"/>
        </w:rPr>
        <w:t>2015</w:t>
      </w:r>
      <w:r>
        <w:rPr>
          <w:rFonts w:hint="eastAsia"/>
        </w:rPr>
        <w:t>年</w:t>
      </w:r>
      <w:r>
        <w:rPr>
          <w:rFonts w:hint="eastAsia"/>
        </w:rPr>
        <w:t>12</w:t>
      </w:r>
      <w:r>
        <w:rPr>
          <w:rFonts w:hint="eastAsia"/>
        </w:rPr>
        <w:t>月</w:t>
      </w:r>
      <w:r>
        <w:rPr>
          <w:rFonts w:hint="eastAsia"/>
        </w:rPr>
        <w:t>16</w:t>
      </w:r>
      <w:r>
        <w:rPr>
          <w:rFonts w:hint="eastAsia"/>
        </w:rPr>
        <w:t>日，招商局集团有限公司启动招商局集团整合公路业务并购重组华北高速事项，该信息属于《证券法》第六十七条第二款第九项规定的重大事件，构成《证券法》第七十五条第二款第一项所述内幕信息。该内幕信息形成于</w:t>
      </w:r>
      <w:r>
        <w:rPr>
          <w:rFonts w:hint="eastAsia"/>
        </w:rPr>
        <w:t>2015</w:t>
      </w:r>
      <w:r>
        <w:rPr>
          <w:rFonts w:hint="eastAsia"/>
        </w:rPr>
        <w:t>年</w:t>
      </w:r>
      <w:r>
        <w:rPr>
          <w:rFonts w:hint="eastAsia"/>
        </w:rPr>
        <w:t>12</w:t>
      </w:r>
      <w:r>
        <w:rPr>
          <w:rFonts w:hint="eastAsia"/>
        </w:rPr>
        <w:t>月</w:t>
      </w:r>
      <w:r>
        <w:rPr>
          <w:rFonts w:hint="eastAsia"/>
        </w:rPr>
        <w:t>16</w:t>
      </w:r>
      <w:r>
        <w:rPr>
          <w:rFonts w:hint="eastAsia"/>
        </w:rPr>
        <w:t>日，公开于</w:t>
      </w:r>
      <w:r>
        <w:rPr>
          <w:rFonts w:hint="eastAsia"/>
        </w:rPr>
        <w:t>2016</w:t>
      </w:r>
      <w:r>
        <w:rPr>
          <w:rFonts w:hint="eastAsia"/>
        </w:rPr>
        <w:t>年</w:t>
      </w:r>
      <w:r>
        <w:rPr>
          <w:rFonts w:hint="eastAsia"/>
        </w:rPr>
        <w:t>7</w:t>
      </w:r>
      <w:r>
        <w:rPr>
          <w:rFonts w:hint="eastAsia"/>
        </w:rPr>
        <w:t>月</w:t>
      </w:r>
      <w:r>
        <w:rPr>
          <w:rFonts w:hint="eastAsia"/>
        </w:rPr>
        <w:t>8</w:t>
      </w:r>
      <w:r>
        <w:rPr>
          <w:rFonts w:hint="eastAsia"/>
        </w:rPr>
        <w:t>日。李某汉为本案内幕信息知情人，知悉时间不晚于</w:t>
      </w:r>
      <w:r>
        <w:rPr>
          <w:rFonts w:hint="eastAsia"/>
        </w:rPr>
        <w:t>2016</w:t>
      </w:r>
      <w:r>
        <w:rPr>
          <w:rFonts w:hint="eastAsia"/>
        </w:rPr>
        <w:t>年</w:t>
      </w:r>
      <w:r>
        <w:rPr>
          <w:rFonts w:hint="eastAsia"/>
        </w:rPr>
        <w:t>3</w:t>
      </w:r>
      <w:r>
        <w:rPr>
          <w:rFonts w:hint="eastAsia"/>
        </w:rPr>
        <w:t>月</w:t>
      </w:r>
      <w:r>
        <w:rPr>
          <w:rFonts w:hint="eastAsia"/>
        </w:rPr>
        <w:t>1</w:t>
      </w:r>
      <w:r>
        <w:rPr>
          <w:rFonts w:hint="eastAsia"/>
        </w:rPr>
        <w:t>日。内幕信息敏感期内，俞亮与李某汉存在多次通话联系，并使用本人证券账户买入“华北高速”，交易行为明显异常，违反《证券法》第七十三条、第七十六条第一款的规定，构成《证券法》第二百零二条所述的内幕交易行为。</w:t>
      </w:r>
    </w:p>
    <w:p w:rsidR="00C3233F" w:rsidRDefault="007D53DE" w:rsidP="00715A06">
      <w:pPr>
        <w:pStyle w:val="nei-fang"/>
        <w:ind w:firstLine="480"/>
      </w:pPr>
      <w:r>
        <w:rPr>
          <w:rFonts w:hint="eastAsia"/>
        </w:rPr>
        <w:t>根据当事人违法行为的事实、性质、情节与社会危害程度，依据《证券法》第二百零二条的规定，北京证监局决定：没收俞亮违法所得</w:t>
      </w:r>
      <w:r>
        <w:rPr>
          <w:rFonts w:hint="eastAsia"/>
        </w:rPr>
        <w:t>252</w:t>
      </w:r>
      <w:r>
        <w:rPr>
          <w:rFonts w:hint="eastAsia"/>
        </w:rPr>
        <w:t>万元，并处以</w:t>
      </w:r>
      <w:r>
        <w:rPr>
          <w:rFonts w:hint="eastAsia"/>
        </w:rPr>
        <w:t>757</w:t>
      </w:r>
      <w:r>
        <w:rPr>
          <w:rFonts w:hint="eastAsia"/>
        </w:rPr>
        <w:t>万元罚款。</w:t>
      </w:r>
    </w:p>
    <w:p w:rsidR="00C3233F" w:rsidRDefault="007D53DE" w:rsidP="00715A06">
      <w:pPr>
        <w:pStyle w:val="nei"/>
        <w:spacing w:line="300" w:lineRule="exact"/>
        <w:ind w:firstLine="480"/>
      </w:pPr>
      <w:r>
        <w:rPr>
          <w:rFonts w:hint="eastAsia"/>
        </w:rPr>
        <w:t xml:space="preserve">    </w:t>
      </w:r>
    </w:p>
    <w:p w:rsidR="00C3233F" w:rsidRDefault="007D53DE" w:rsidP="00715A06">
      <w:pPr>
        <w:pStyle w:val="neishang2kai"/>
        <w:ind w:firstLine="480"/>
      </w:pPr>
      <w:bookmarkStart w:id="724" w:name="_Toc54617474"/>
      <w:r>
        <w:rPr>
          <w:rFonts w:hint="eastAsia"/>
        </w:rPr>
        <w:t>风险提示：</w:t>
      </w:r>
      <w:bookmarkEnd w:id="724"/>
    </w:p>
    <w:p w:rsidR="00C3233F" w:rsidRDefault="007D53DE" w:rsidP="00715A06">
      <w:pPr>
        <w:pStyle w:val="nei-fang"/>
        <w:ind w:firstLine="480"/>
      </w:pPr>
      <w:r>
        <w:rPr>
          <w:rFonts w:hint="eastAsia"/>
        </w:rPr>
        <w:t>内幕交易行为严重侵害了中小投资者的知情权，扰乱了资本市场公平秩序，任何内幕信息知情人或非法获取内幕信息的人，都严禁利用内幕信息从事证券交易活动。</w:t>
      </w:r>
    </w:p>
    <w:p w:rsidR="00D62A4E" w:rsidRDefault="00D62A4E" w:rsidP="00715A06">
      <w:pPr>
        <w:pStyle w:val="nei"/>
        <w:ind w:firstLine="480"/>
      </w:pPr>
    </w:p>
    <w:p w:rsidR="00D62A4E" w:rsidRDefault="00D62A4E" w:rsidP="00715A06">
      <w:pPr>
        <w:pStyle w:val="nei"/>
        <w:ind w:firstLine="480"/>
      </w:pPr>
    </w:p>
    <w:p w:rsidR="00C3233F" w:rsidRDefault="005A343E" w:rsidP="00715A06">
      <w:pPr>
        <w:pStyle w:val="biaoti"/>
        <w:rPr>
          <w:rFonts w:cs="黑体"/>
          <w:b/>
          <w:bCs/>
          <w:sz w:val="48"/>
          <w:szCs w:val="32"/>
        </w:rPr>
      </w:pPr>
      <w:bookmarkStart w:id="725" w:name="_Toc54617475"/>
      <w:r>
        <w:rPr>
          <w:rFonts w:hint="eastAsia"/>
        </w:rPr>
        <w:t>十、</w:t>
      </w:r>
      <w:bookmarkStart w:id="726" w:name="_Toc528936818"/>
      <w:bookmarkStart w:id="727" w:name="_Toc531096952"/>
      <w:bookmarkStart w:id="728" w:name="_Toc19586"/>
      <w:bookmarkStart w:id="729" w:name="_Toc4116"/>
      <w:bookmarkStart w:id="730" w:name="_Toc17988"/>
      <w:bookmarkStart w:id="731" w:name="_Toc28763"/>
      <w:bookmarkStart w:id="732" w:name="_Toc10333"/>
      <w:bookmarkStart w:id="733" w:name="_Toc2169"/>
      <w:bookmarkStart w:id="734" w:name="_Toc22832"/>
      <w:bookmarkStart w:id="735" w:name="_Toc16577"/>
      <w:bookmarkStart w:id="736" w:name="_Toc16913"/>
      <w:bookmarkStart w:id="737" w:name="_Toc54617476"/>
      <w:bookmarkEnd w:id="725"/>
      <w:r w:rsidR="007D53DE">
        <w:rPr>
          <w:rFonts w:hint="eastAsia"/>
        </w:rPr>
        <w:t>利用未公开信息交易</w:t>
      </w:r>
      <w:bookmarkEnd w:id="726"/>
      <w:bookmarkEnd w:id="727"/>
      <w:bookmarkEnd w:id="728"/>
      <w:bookmarkEnd w:id="729"/>
      <w:bookmarkEnd w:id="730"/>
      <w:bookmarkEnd w:id="731"/>
      <w:bookmarkEnd w:id="732"/>
      <w:bookmarkEnd w:id="733"/>
      <w:r w:rsidR="007D53DE">
        <w:rPr>
          <w:rFonts w:hint="eastAsia"/>
        </w:rPr>
        <w:t>证券</w:t>
      </w:r>
      <w:bookmarkEnd w:id="734"/>
      <w:bookmarkEnd w:id="735"/>
      <w:bookmarkEnd w:id="736"/>
      <w:bookmarkEnd w:id="737"/>
    </w:p>
    <w:p w:rsidR="00C3233F" w:rsidRDefault="00C3233F" w:rsidP="00715A06">
      <w:pPr>
        <w:pStyle w:val="nei"/>
        <w:ind w:firstLine="480"/>
      </w:pPr>
    </w:p>
    <w:p w:rsidR="00C3233F" w:rsidRDefault="005A343E" w:rsidP="00715A06">
      <w:pPr>
        <w:pStyle w:val="neishang1"/>
        <w:rPr>
          <w:shd w:val="clear" w:color="auto" w:fill="FFFFFF"/>
        </w:rPr>
      </w:pPr>
      <w:bookmarkStart w:id="738" w:name="_Toc531096953"/>
      <w:bookmarkStart w:id="739" w:name="_Toc10856"/>
      <w:bookmarkStart w:id="740" w:name="_Toc13110"/>
      <w:bookmarkStart w:id="741" w:name="_Toc27706"/>
      <w:bookmarkStart w:id="742" w:name="_Toc29930"/>
      <w:bookmarkStart w:id="743" w:name="_Toc18049"/>
      <w:bookmarkStart w:id="744" w:name="_Toc10891"/>
      <w:bookmarkStart w:id="745" w:name="_Toc20056"/>
      <w:bookmarkStart w:id="746" w:name="_Toc4021"/>
      <w:bookmarkStart w:id="747" w:name="_Toc31782"/>
      <w:bookmarkStart w:id="748" w:name="_Toc54617477"/>
      <w:r>
        <w:rPr>
          <w:rFonts w:hint="eastAsia"/>
          <w:shd w:val="clear" w:color="auto" w:fill="FFFFFF"/>
        </w:rPr>
        <w:t>（一）</w:t>
      </w:r>
      <w:r w:rsidR="007D53DE">
        <w:rPr>
          <w:rFonts w:hint="eastAsia"/>
          <w:shd w:val="clear" w:color="auto" w:fill="FFFFFF"/>
        </w:rPr>
        <w:t>什么是利用未公开信息交易证券？</w:t>
      </w:r>
      <w:bookmarkEnd w:id="738"/>
      <w:bookmarkEnd w:id="739"/>
      <w:bookmarkEnd w:id="740"/>
      <w:bookmarkEnd w:id="741"/>
      <w:bookmarkEnd w:id="742"/>
      <w:bookmarkEnd w:id="743"/>
      <w:bookmarkEnd w:id="744"/>
      <w:bookmarkEnd w:id="745"/>
      <w:bookmarkEnd w:id="746"/>
      <w:bookmarkEnd w:id="747"/>
      <w:bookmarkEnd w:id="748"/>
    </w:p>
    <w:p w:rsidR="00C3233F" w:rsidRDefault="007D53DE" w:rsidP="00715A06">
      <w:pPr>
        <w:pStyle w:val="nei"/>
        <w:ind w:firstLine="480"/>
      </w:pPr>
      <w:r>
        <w:rPr>
          <w:rFonts w:hint="eastAsia"/>
        </w:rPr>
        <w:t>利用未公开信息交易证券是指证券交易所、期货交易所、证券公司、期货经纪公司、基金管理公司、商业银行、保险公司等金融机构的从业人员以及有关监管部门或者行业协会的工作人员，利用因职务便利获取的内幕信息以外的其他未公开的信息，违反规定，从事与该信息相关的证券交易活动，或者明示、暗示他人从事相关交易活动</w:t>
      </w:r>
      <w:r>
        <w:t>。</w:t>
      </w:r>
    </w:p>
    <w:p w:rsidR="00C3233F" w:rsidRDefault="00C3233F">
      <w:pPr>
        <w:spacing w:line="360" w:lineRule="auto"/>
        <w:ind w:firstLineChars="200" w:firstLine="480"/>
        <w:rPr>
          <w:rFonts w:ascii="宋体" w:hAnsi="宋体"/>
          <w:sz w:val="24"/>
          <w:szCs w:val="24"/>
        </w:rPr>
      </w:pPr>
    </w:p>
    <w:p w:rsidR="00C3233F" w:rsidRDefault="005A343E" w:rsidP="00715A06">
      <w:pPr>
        <w:pStyle w:val="neishang1"/>
      </w:pPr>
      <w:bookmarkStart w:id="749" w:name="_Toc531096954"/>
      <w:bookmarkStart w:id="750" w:name="_Toc18838"/>
      <w:bookmarkStart w:id="751" w:name="_Toc12921"/>
      <w:bookmarkStart w:id="752" w:name="_Toc14216"/>
      <w:bookmarkStart w:id="753" w:name="_Toc18010"/>
      <w:bookmarkStart w:id="754" w:name="_Toc26396"/>
      <w:bookmarkStart w:id="755" w:name="_Toc7014"/>
      <w:bookmarkStart w:id="756" w:name="_Toc23239"/>
      <w:bookmarkStart w:id="757" w:name="_Toc25604"/>
      <w:bookmarkStart w:id="758" w:name="_Toc19241"/>
      <w:bookmarkStart w:id="759" w:name="_Toc54617478"/>
      <w:r>
        <w:rPr>
          <w:rFonts w:hint="eastAsia"/>
        </w:rPr>
        <w:t>（二）</w:t>
      </w:r>
      <w:r w:rsidR="007D53DE">
        <w:rPr>
          <w:rFonts w:hint="eastAsia"/>
        </w:rPr>
        <w:t>法律为何禁止利用未公开信息交易证券的行为？</w:t>
      </w:r>
      <w:bookmarkEnd w:id="749"/>
      <w:bookmarkEnd w:id="750"/>
      <w:bookmarkEnd w:id="751"/>
      <w:bookmarkEnd w:id="752"/>
      <w:bookmarkEnd w:id="753"/>
      <w:bookmarkEnd w:id="754"/>
      <w:bookmarkEnd w:id="755"/>
      <w:bookmarkEnd w:id="756"/>
      <w:bookmarkEnd w:id="757"/>
      <w:bookmarkEnd w:id="758"/>
      <w:bookmarkEnd w:id="759"/>
    </w:p>
    <w:p w:rsidR="00C3233F" w:rsidRDefault="007D53DE" w:rsidP="00715A06">
      <w:pPr>
        <w:pStyle w:val="nei"/>
        <w:ind w:firstLine="480"/>
      </w:pPr>
      <w:r>
        <w:rPr>
          <w:rFonts w:hint="eastAsia"/>
        </w:rPr>
        <w:t>在基金公司等金融机构的理财过程中，一些机构从业人员乃至监管人员利用其掌握的未公开信息，抢先于客户买入或卖出相关证券，以达到谋取利益或躲避风险的目的。这是一种以损害他人利益为手段自肥的非法行为，其将本应属于股民的盈利偷偷侵蚀，所以被形象地称为“老鼠仓”。此种行为严重损害投资者利益，对金融机构的声誉亦会造成不良影响，因此应当予以禁止。</w:t>
      </w:r>
    </w:p>
    <w:p w:rsidR="00C3233F" w:rsidRDefault="007D53DE" w:rsidP="00715A06">
      <w:pPr>
        <w:pStyle w:val="nei"/>
        <w:ind w:firstLine="480"/>
      </w:pPr>
      <w:r>
        <w:rPr>
          <w:rFonts w:hint="eastAsia"/>
        </w:rPr>
        <w:t>与内幕交易相比，利用未公开信息交易中的“未公开信</w:t>
      </w:r>
      <w:r>
        <w:rPr>
          <w:rFonts w:hint="eastAsia"/>
        </w:rPr>
        <w:lastRenderedPageBreak/>
        <w:t>息”的范围与“内幕信息”的范围不同，但是其通过信息的未公开性和价格影响性获利的本质相同，对公众投资者利益和金融管理秩序的实质危害性相当，行为人的主观恶性相当。因此，无论是内幕交易，还是利用未公开信息交易，均属于严重的违法行为。</w:t>
      </w:r>
    </w:p>
    <w:p w:rsidR="00C3233F" w:rsidRDefault="00C3233F">
      <w:pPr>
        <w:spacing w:line="360" w:lineRule="auto"/>
        <w:ind w:firstLineChars="200" w:firstLine="482"/>
        <w:rPr>
          <w:rFonts w:ascii="宋体" w:hAnsi="宋体" w:cs="Arial"/>
          <w:b/>
          <w:color w:val="333333"/>
          <w:sz w:val="24"/>
          <w:szCs w:val="24"/>
          <w:shd w:val="clear" w:color="auto" w:fill="FFFFFF"/>
        </w:rPr>
      </w:pPr>
    </w:p>
    <w:p w:rsidR="00C3233F" w:rsidRDefault="005A343E" w:rsidP="00715A06">
      <w:pPr>
        <w:pStyle w:val="neishang1"/>
        <w:rPr>
          <w:shd w:val="clear" w:color="auto" w:fill="FFFFFF"/>
        </w:rPr>
      </w:pPr>
      <w:bookmarkStart w:id="760" w:name="_Toc531096955"/>
      <w:bookmarkStart w:id="761" w:name="_Toc1370"/>
      <w:bookmarkStart w:id="762" w:name="_Toc18216"/>
      <w:bookmarkStart w:id="763" w:name="_Toc8002"/>
      <w:bookmarkStart w:id="764" w:name="_Toc16098"/>
      <w:bookmarkStart w:id="765" w:name="_Toc5346"/>
      <w:bookmarkStart w:id="766" w:name="_Toc3662"/>
      <w:bookmarkStart w:id="767" w:name="_Toc2545"/>
      <w:bookmarkStart w:id="768" w:name="_Toc26054"/>
      <w:bookmarkStart w:id="769" w:name="_Toc12818"/>
      <w:bookmarkStart w:id="770" w:name="_Toc54617479"/>
      <w:r>
        <w:rPr>
          <w:rFonts w:hint="eastAsia"/>
          <w:shd w:val="clear" w:color="auto" w:fill="FFFFFF"/>
        </w:rPr>
        <w:t>（三）</w:t>
      </w:r>
      <w:r w:rsidR="007D53DE">
        <w:rPr>
          <w:rFonts w:hint="eastAsia"/>
          <w:shd w:val="clear" w:color="auto" w:fill="FFFFFF"/>
        </w:rPr>
        <w:t>典型案例</w:t>
      </w:r>
      <w:bookmarkEnd w:id="760"/>
      <w:bookmarkEnd w:id="761"/>
      <w:bookmarkEnd w:id="762"/>
      <w:bookmarkEnd w:id="763"/>
      <w:bookmarkEnd w:id="764"/>
      <w:bookmarkEnd w:id="765"/>
      <w:bookmarkEnd w:id="766"/>
      <w:bookmarkEnd w:id="767"/>
      <w:bookmarkEnd w:id="768"/>
      <w:bookmarkEnd w:id="769"/>
      <w:bookmarkEnd w:id="770"/>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771" w:name="_Toc531096956"/>
      <w:bookmarkStart w:id="772" w:name="_Toc31313"/>
      <w:bookmarkStart w:id="773" w:name="_Toc11365"/>
      <w:bookmarkStart w:id="774" w:name="_Toc18326"/>
      <w:bookmarkStart w:id="775" w:name="_Toc12335"/>
      <w:bookmarkStart w:id="776" w:name="_Toc6845"/>
      <w:bookmarkStart w:id="777" w:name="_Toc17694"/>
      <w:bookmarkStart w:id="778" w:name="_Toc30334"/>
      <w:bookmarkStart w:id="779" w:name="_Toc24034"/>
      <w:bookmarkStart w:id="780" w:name="_Toc24174"/>
      <w:bookmarkStart w:id="781" w:name="_Toc54617480"/>
      <w:r>
        <w:rPr>
          <w:rFonts w:hint="eastAsia"/>
        </w:rPr>
        <w:t>案例一：利用未公开信息交易，基金经理犯罪受重罚</w:t>
      </w:r>
      <w:bookmarkEnd w:id="771"/>
      <w:bookmarkEnd w:id="772"/>
      <w:bookmarkEnd w:id="773"/>
      <w:bookmarkEnd w:id="774"/>
      <w:bookmarkEnd w:id="775"/>
      <w:bookmarkEnd w:id="776"/>
      <w:bookmarkEnd w:id="777"/>
      <w:bookmarkEnd w:id="778"/>
      <w:bookmarkEnd w:id="779"/>
      <w:bookmarkEnd w:id="780"/>
      <w:bookmarkEnd w:id="781"/>
    </w:p>
    <w:p w:rsidR="00C3233F" w:rsidRDefault="007D53DE" w:rsidP="00715A06">
      <w:pPr>
        <w:pStyle w:val="nei-fang"/>
        <w:ind w:firstLine="480"/>
      </w:pPr>
      <w:r>
        <w:rPr>
          <w:rFonts w:hint="eastAsia"/>
        </w:rPr>
        <w:t>2011</w:t>
      </w:r>
      <w:r>
        <w:rPr>
          <w:rFonts w:hint="eastAsia"/>
        </w:rPr>
        <w:t>年</w:t>
      </w:r>
      <w:r>
        <w:rPr>
          <w:rFonts w:hint="eastAsia"/>
        </w:rPr>
        <w:t>3</w:t>
      </w:r>
      <w:r>
        <w:rPr>
          <w:rFonts w:hint="eastAsia"/>
        </w:rPr>
        <w:t>月</w:t>
      </w:r>
      <w:r>
        <w:rPr>
          <w:rFonts w:hint="eastAsia"/>
        </w:rPr>
        <w:t>9</w:t>
      </w:r>
      <w:r>
        <w:rPr>
          <w:rFonts w:hint="eastAsia"/>
        </w:rPr>
        <w:t>日至</w:t>
      </w:r>
      <w:r>
        <w:rPr>
          <w:rFonts w:hint="eastAsia"/>
        </w:rPr>
        <w:t>2013</w:t>
      </w:r>
      <w:r>
        <w:rPr>
          <w:rFonts w:hint="eastAsia"/>
        </w:rPr>
        <w:t>年</w:t>
      </w:r>
      <w:r>
        <w:rPr>
          <w:rFonts w:hint="eastAsia"/>
        </w:rPr>
        <w:t>5</w:t>
      </w:r>
      <w:r>
        <w:rPr>
          <w:rFonts w:hint="eastAsia"/>
        </w:rPr>
        <w:t>月</w:t>
      </w:r>
      <w:r>
        <w:rPr>
          <w:rFonts w:hint="eastAsia"/>
        </w:rPr>
        <w:t>30</w:t>
      </w:r>
      <w:r>
        <w:rPr>
          <w:rFonts w:hint="eastAsia"/>
        </w:rPr>
        <w:t>日期间，马某担任某公募基金管理有限公司旗下博时精选股票证券投资基金经理，全权负责投资基金投资股票市场，掌握了博时精选股票证券投资基金交易的标的股票、交易时点和交易数量等未公开信息。马某在任职期间利用其掌控的上述未公开信息，操作自己控制的“金某”“严某进”“严某雯”三个股票账户，通过临时购买的不记名神州行电话卡下单，从事相关证券交易活动，先于、同期或稍晚于其管理的“博时精选”基金账户，买卖相同股票</w:t>
      </w:r>
      <w:r>
        <w:rPr>
          <w:rFonts w:hint="eastAsia"/>
        </w:rPr>
        <w:t>76</w:t>
      </w:r>
      <w:r>
        <w:rPr>
          <w:rFonts w:hint="eastAsia"/>
        </w:rPr>
        <w:t>只，累计成交金额人民币</w:t>
      </w:r>
      <w:r>
        <w:rPr>
          <w:rFonts w:hint="eastAsia"/>
        </w:rPr>
        <w:t>10.5</w:t>
      </w:r>
      <w:r>
        <w:rPr>
          <w:rFonts w:hint="eastAsia"/>
        </w:rPr>
        <w:t>亿余元，非法获利人民币</w:t>
      </w:r>
      <w:r>
        <w:rPr>
          <w:rFonts w:hint="eastAsia"/>
        </w:rPr>
        <w:t>1,900</w:t>
      </w:r>
      <w:r>
        <w:rPr>
          <w:rFonts w:hint="eastAsia"/>
        </w:rPr>
        <w:t>万元。</w:t>
      </w:r>
    </w:p>
    <w:p w:rsidR="00C3233F" w:rsidRDefault="007D53DE" w:rsidP="00715A06">
      <w:pPr>
        <w:pStyle w:val="nei-fang"/>
        <w:ind w:firstLine="480"/>
      </w:pPr>
      <w:r>
        <w:rPr>
          <w:rFonts w:hint="eastAsia"/>
        </w:rPr>
        <w:t>2013</w:t>
      </w:r>
      <w:r>
        <w:rPr>
          <w:rFonts w:hint="eastAsia"/>
        </w:rPr>
        <w:t>年</w:t>
      </w:r>
      <w:r>
        <w:rPr>
          <w:rFonts w:hint="eastAsia"/>
        </w:rPr>
        <w:t>6</w:t>
      </w:r>
      <w:r>
        <w:rPr>
          <w:rFonts w:hint="eastAsia"/>
        </w:rPr>
        <w:t>月</w:t>
      </w:r>
      <w:r>
        <w:rPr>
          <w:rFonts w:hint="eastAsia"/>
        </w:rPr>
        <w:t>21</w:t>
      </w:r>
      <w:r>
        <w:rPr>
          <w:rFonts w:hint="eastAsia"/>
        </w:rPr>
        <w:t>日中国证监会决定对马某涉嫌利用未公开信息交易行为立案稽查。</w:t>
      </w:r>
      <w:r>
        <w:rPr>
          <w:rFonts w:hint="eastAsia"/>
        </w:rPr>
        <w:t>2013</w:t>
      </w:r>
      <w:r>
        <w:rPr>
          <w:rFonts w:hint="eastAsia"/>
        </w:rPr>
        <w:t>年</w:t>
      </w:r>
      <w:r>
        <w:rPr>
          <w:rFonts w:hint="eastAsia"/>
        </w:rPr>
        <w:t>7</w:t>
      </w:r>
      <w:r>
        <w:rPr>
          <w:rFonts w:hint="eastAsia"/>
        </w:rPr>
        <w:t>月</w:t>
      </w:r>
      <w:r>
        <w:rPr>
          <w:rFonts w:hint="eastAsia"/>
        </w:rPr>
        <w:t>17</w:t>
      </w:r>
      <w:r>
        <w:rPr>
          <w:rFonts w:hint="eastAsia"/>
        </w:rPr>
        <w:t>日，马某到广东</w:t>
      </w:r>
      <w:r>
        <w:rPr>
          <w:rFonts w:hint="eastAsia"/>
        </w:rPr>
        <w:lastRenderedPageBreak/>
        <w:t>省深圳市公安局投案。</w:t>
      </w:r>
      <w:r>
        <w:rPr>
          <w:rFonts w:hint="eastAsia"/>
        </w:rPr>
        <w:t>2014</w:t>
      </w:r>
      <w:r>
        <w:rPr>
          <w:rFonts w:hint="eastAsia"/>
        </w:rPr>
        <w:t>年</w:t>
      </w:r>
      <w:r>
        <w:rPr>
          <w:rFonts w:hint="eastAsia"/>
        </w:rPr>
        <w:t>1</w:t>
      </w:r>
      <w:r>
        <w:rPr>
          <w:rFonts w:hint="eastAsia"/>
        </w:rPr>
        <w:t>月</w:t>
      </w:r>
      <w:r>
        <w:rPr>
          <w:rFonts w:hint="eastAsia"/>
        </w:rPr>
        <w:t>2</w:t>
      </w:r>
      <w:r>
        <w:rPr>
          <w:rFonts w:hint="eastAsia"/>
        </w:rPr>
        <w:t>日，深圳市人民检察院向深圳市中级人民法院提起公诉，指控被告人马某构成利用未公开信息交易罪，情节特别严重。经多级诉讼程序，</w:t>
      </w:r>
      <w:r>
        <w:rPr>
          <w:rFonts w:hint="eastAsia"/>
        </w:rPr>
        <w:t>2015</w:t>
      </w:r>
      <w:r>
        <w:rPr>
          <w:rFonts w:hint="eastAsia"/>
        </w:rPr>
        <w:t>年</w:t>
      </w:r>
      <w:r>
        <w:rPr>
          <w:rFonts w:hint="eastAsia"/>
        </w:rPr>
        <w:t>7</w:t>
      </w:r>
      <w:r>
        <w:rPr>
          <w:rFonts w:hint="eastAsia"/>
        </w:rPr>
        <w:t>月</w:t>
      </w:r>
      <w:r>
        <w:rPr>
          <w:rFonts w:hint="eastAsia"/>
        </w:rPr>
        <w:t>8</w:t>
      </w:r>
      <w:r>
        <w:rPr>
          <w:rFonts w:hint="eastAsia"/>
        </w:rPr>
        <w:t>日，最高人民法院第一巡回法庭公开开庭审理此案，认定马某构成利用未公开信息交易罪，判处有期徒刑三年，并处罚金人民币</w:t>
      </w:r>
      <w:r>
        <w:rPr>
          <w:rFonts w:hint="eastAsia"/>
        </w:rPr>
        <w:t>1,900</w:t>
      </w:r>
      <w:r>
        <w:rPr>
          <w:rFonts w:hint="eastAsia"/>
        </w:rPr>
        <w:t>万元；违法所得人民币</w:t>
      </w:r>
      <w:r>
        <w:rPr>
          <w:rFonts w:hint="eastAsia"/>
        </w:rPr>
        <w:t>1,900</w:t>
      </w:r>
      <w:r>
        <w:rPr>
          <w:rFonts w:hint="eastAsia"/>
        </w:rPr>
        <w:t>万元依法予以追缴，上缴国库。中国证监会依法认定马某为市场禁入者，其终身不得从事证券业务或者担任上市公司董事、监事、高级管理人员职务。</w:t>
      </w:r>
    </w:p>
    <w:p w:rsidR="00C3233F" w:rsidRDefault="00C3233F">
      <w:pPr>
        <w:spacing w:line="360" w:lineRule="auto"/>
        <w:ind w:firstLineChars="200" w:firstLine="482"/>
        <w:rPr>
          <w:rFonts w:ascii="宋体" w:hAnsi="宋体" w:cs="Arial"/>
          <w:b/>
          <w:bCs/>
          <w:color w:val="333333"/>
          <w:sz w:val="24"/>
          <w:szCs w:val="24"/>
          <w:shd w:val="clear" w:color="auto" w:fill="FFFFFF"/>
        </w:rPr>
      </w:pPr>
    </w:p>
    <w:p w:rsidR="00C3233F" w:rsidRDefault="007D53DE" w:rsidP="00715A06">
      <w:pPr>
        <w:pStyle w:val="neishang2kai"/>
        <w:ind w:firstLine="480"/>
      </w:pPr>
      <w:bookmarkStart w:id="782" w:name="_Toc54617481"/>
      <w:r>
        <w:rPr>
          <w:rFonts w:hint="eastAsia"/>
        </w:rPr>
        <w:t>风险提示：</w:t>
      </w:r>
      <w:bookmarkEnd w:id="782"/>
    </w:p>
    <w:p w:rsidR="00C3233F" w:rsidRDefault="007D53DE" w:rsidP="00715A06">
      <w:pPr>
        <w:pStyle w:val="nei-fang"/>
        <w:ind w:firstLine="480"/>
      </w:pPr>
      <w:r>
        <w:rPr>
          <w:rFonts w:hint="eastAsia"/>
        </w:rPr>
        <w:t>（</w:t>
      </w:r>
      <w:r>
        <w:rPr>
          <w:rFonts w:hint="eastAsia"/>
        </w:rPr>
        <w:t>1</w:t>
      </w:r>
      <w:r>
        <w:rPr>
          <w:rFonts w:hint="eastAsia"/>
        </w:rPr>
        <w:t>）“老鼠仓”是一种财富转移的方式，严重违背诚实信用原则，本质上与贪污、盗窃没有区别。掌握内部信息的证券和基金从业人员利用这些未公开的信息，通过预先低价买入股票，然后公司再建仓拉升该股票等方式获取高额利润。其资金大多为中小投资者，有些违法行为人甚至动用客户保证金及证券公司自有资金，严重损害投资者利益，甚至可能导致所服务的机构严重亏损。</w:t>
      </w:r>
    </w:p>
    <w:p w:rsidR="00C3233F" w:rsidRDefault="007D53DE" w:rsidP="00715A06">
      <w:pPr>
        <w:pStyle w:val="nei-fang"/>
        <w:ind w:firstLine="480"/>
      </w:pPr>
      <w:r>
        <w:rPr>
          <w:rFonts w:hint="eastAsia"/>
        </w:rPr>
        <w:t>（</w:t>
      </w:r>
      <w:r>
        <w:rPr>
          <w:rFonts w:hint="eastAsia"/>
        </w:rPr>
        <w:t>2</w:t>
      </w:r>
      <w:r>
        <w:rPr>
          <w:rFonts w:hint="eastAsia"/>
        </w:rPr>
        <w:t>）机构投资者应当加强自律，成为“专业精良、治理完善、诚信合规、运作稳健”的真正投资者，而不是更大的投机者。机构投资者应当进一步有效发挥机构投资者促进资</w:t>
      </w:r>
      <w:r>
        <w:rPr>
          <w:rFonts w:hint="eastAsia"/>
        </w:rPr>
        <w:lastRenderedPageBreak/>
        <w:t>本市场健康稳定发展的重要作用，努力规范投资行为。</w:t>
      </w:r>
      <w:r>
        <w:t xml:space="preserve"> </w:t>
      </w:r>
    </w:p>
    <w:p w:rsidR="00C3233F" w:rsidRDefault="00C3233F">
      <w:pPr>
        <w:spacing w:line="360" w:lineRule="auto"/>
        <w:ind w:firstLineChars="200" w:firstLine="480"/>
        <w:rPr>
          <w:rFonts w:ascii="宋体" w:hAnsi="宋体" w:cs="Arial"/>
          <w:color w:val="333333"/>
          <w:sz w:val="24"/>
          <w:szCs w:val="24"/>
        </w:rPr>
      </w:pPr>
    </w:p>
    <w:p w:rsidR="00C3233F" w:rsidRDefault="007D53DE" w:rsidP="00715A06">
      <w:pPr>
        <w:pStyle w:val="neishang2kai"/>
        <w:ind w:firstLine="480"/>
      </w:pPr>
      <w:bookmarkStart w:id="783" w:name="_Toc25047"/>
      <w:bookmarkStart w:id="784" w:name="_Toc4672"/>
      <w:bookmarkStart w:id="785" w:name="_Toc7271"/>
      <w:bookmarkStart w:id="786" w:name="_Toc20762"/>
      <w:bookmarkStart w:id="787" w:name="_Toc24384"/>
      <w:bookmarkStart w:id="788" w:name="_Toc54617482"/>
      <w:r>
        <w:rPr>
          <w:rFonts w:hint="eastAsia"/>
        </w:rPr>
        <w:t>案例二：利用未公开信息要慎重，监守自盗有风险</w:t>
      </w:r>
      <w:bookmarkEnd w:id="783"/>
      <w:bookmarkEnd w:id="784"/>
      <w:bookmarkEnd w:id="785"/>
      <w:bookmarkEnd w:id="786"/>
      <w:bookmarkEnd w:id="787"/>
      <w:bookmarkEnd w:id="788"/>
    </w:p>
    <w:p w:rsidR="00C3233F" w:rsidRDefault="007D53DE" w:rsidP="00715A06">
      <w:pPr>
        <w:pStyle w:val="nei-fang"/>
        <w:ind w:firstLine="480"/>
      </w:pPr>
      <w:r>
        <w:rPr>
          <w:rFonts w:hint="eastAsia"/>
        </w:rPr>
        <w:t>厉某自</w:t>
      </w:r>
      <w:r>
        <w:rPr>
          <w:rFonts w:hint="eastAsia"/>
        </w:rPr>
        <w:t>2011</w:t>
      </w:r>
      <w:r>
        <w:rPr>
          <w:rFonts w:hint="eastAsia"/>
        </w:rPr>
        <w:t>年</w:t>
      </w:r>
      <w:r>
        <w:rPr>
          <w:rFonts w:hint="eastAsia"/>
        </w:rPr>
        <w:t>11</w:t>
      </w:r>
      <w:r>
        <w:rPr>
          <w:rFonts w:hint="eastAsia"/>
        </w:rPr>
        <w:t>月至</w:t>
      </w:r>
      <w:r>
        <w:rPr>
          <w:rFonts w:hint="eastAsia"/>
        </w:rPr>
        <w:t>2014</w:t>
      </w:r>
      <w:r>
        <w:rPr>
          <w:rFonts w:hint="eastAsia"/>
        </w:rPr>
        <w:t>年</w:t>
      </w:r>
      <w:r>
        <w:rPr>
          <w:rFonts w:hint="eastAsia"/>
        </w:rPr>
        <w:t>1</w:t>
      </w:r>
      <w:r>
        <w:rPr>
          <w:rFonts w:hint="eastAsia"/>
        </w:rPr>
        <w:t>月，担任中邮核心优选基金经理，对基金进行日常投资管理，有权决定该基金具体投资组合品种及买卖时机，曾是上年冠军基金经理。但其先后操作</w:t>
      </w:r>
      <w:r>
        <w:rPr>
          <w:rFonts w:hint="eastAsia"/>
        </w:rPr>
        <w:t>10</w:t>
      </w:r>
      <w:r>
        <w:rPr>
          <w:rFonts w:hint="eastAsia"/>
        </w:rPr>
        <w:t>个证券账户进行老鼠仓交易，趋同交易金额</w:t>
      </w:r>
      <w:r>
        <w:rPr>
          <w:rFonts w:hint="eastAsia"/>
        </w:rPr>
        <w:t>9</w:t>
      </w:r>
      <w:r>
        <w:rPr>
          <w:rFonts w:hint="eastAsia"/>
        </w:rPr>
        <w:t>亿多元，趋同盈利达</w:t>
      </w:r>
      <w:r>
        <w:rPr>
          <w:rFonts w:hint="eastAsia"/>
        </w:rPr>
        <w:t>1682</w:t>
      </w:r>
      <w:r>
        <w:rPr>
          <w:rFonts w:hint="eastAsia"/>
        </w:rPr>
        <w:t>多万元。证监会依法将有关证据移送公安机关。</w:t>
      </w:r>
      <w:r>
        <w:rPr>
          <w:rFonts w:hint="eastAsia"/>
        </w:rPr>
        <w:t>2015</w:t>
      </w:r>
      <w:r>
        <w:rPr>
          <w:rFonts w:hint="eastAsia"/>
        </w:rPr>
        <w:t>年</w:t>
      </w:r>
      <w:r>
        <w:rPr>
          <w:rFonts w:hint="eastAsia"/>
        </w:rPr>
        <w:t>11</w:t>
      </w:r>
      <w:r>
        <w:rPr>
          <w:rFonts w:hint="eastAsia"/>
        </w:rPr>
        <w:t>月</w:t>
      </w:r>
      <w:r>
        <w:rPr>
          <w:rFonts w:hint="eastAsia"/>
        </w:rPr>
        <w:t>5</w:t>
      </w:r>
      <w:r>
        <w:rPr>
          <w:rFonts w:hint="eastAsia"/>
        </w:rPr>
        <w:t>日，厉某被法院判处有期徒刑三年六个月，并处罚金人民币</w:t>
      </w:r>
      <w:r>
        <w:rPr>
          <w:rFonts w:hint="eastAsia"/>
        </w:rPr>
        <w:t>1,700</w:t>
      </w:r>
      <w:r>
        <w:rPr>
          <w:rFonts w:hint="eastAsia"/>
        </w:rPr>
        <w:t>万元。同时，中国证监会依法认定</w:t>
      </w:r>
      <w:r w:rsidR="005A343E">
        <w:rPr>
          <w:rFonts w:hint="eastAsia"/>
        </w:rPr>
        <w:t>厉</w:t>
      </w:r>
      <w:r>
        <w:rPr>
          <w:rFonts w:hint="eastAsia"/>
        </w:rPr>
        <w:t>某为市场禁入者，其终身不得从事证券业务或者担任上市公司董事、监事、高级管理人员职务。</w:t>
      </w:r>
    </w:p>
    <w:p w:rsidR="00C3233F" w:rsidRDefault="00C3233F">
      <w:pPr>
        <w:spacing w:line="360" w:lineRule="auto"/>
        <w:ind w:firstLineChars="200" w:firstLine="480"/>
        <w:rPr>
          <w:rFonts w:ascii="宋体" w:hAnsi="宋体" w:cs="Arial"/>
          <w:color w:val="333333"/>
          <w:sz w:val="24"/>
          <w:szCs w:val="24"/>
        </w:rPr>
      </w:pPr>
    </w:p>
    <w:p w:rsidR="00C3233F" w:rsidRDefault="007D53DE" w:rsidP="00715A06">
      <w:pPr>
        <w:pStyle w:val="neishang2kai"/>
        <w:ind w:firstLine="480"/>
      </w:pPr>
      <w:bookmarkStart w:id="789" w:name="_Toc54617483"/>
      <w:r>
        <w:rPr>
          <w:rFonts w:hint="eastAsia"/>
        </w:rPr>
        <w:t>风险提示：</w:t>
      </w:r>
      <w:bookmarkEnd w:id="789"/>
    </w:p>
    <w:p w:rsidR="00C3233F" w:rsidRDefault="007D53DE" w:rsidP="00715A06">
      <w:pPr>
        <w:pStyle w:val="nei-fang"/>
        <w:ind w:firstLine="480"/>
      </w:pPr>
      <w:r>
        <w:rPr>
          <w:rFonts w:hint="eastAsia"/>
        </w:rPr>
        <w:t>“老鼠仓”是严重违反资本市场诚信原则甚至是触犯刑法的行为。该类违法犯罪行为看上去与一般投资者无关，主要针对基金经理。实际上，如果与基金经理有沟通并利用该信息买卖证券的，同样也要承担相应的责任。</w:t>
      </w:r>
    </w:p>
    <w:p w:rsidR="00C3233F" w:rsidRDefault="007D53DE">
      <w:pPr>
        <w:spacing w:line="360" w:lineRule="auto"/>
        <w:ind w:firstLineChars="200" w:firstLine="420"/>
        <w:rPr>
          <w:rFonts w:ascii="Cambria" w:eastAsia="黑体" w:hAnsi="Cambria" w:cs="黑体"/>
          <w:sz w:val="32"/>
          <w:szCs w:val="32"/>
        </w:rPr>
      </w:pPr>
      <w:r>
        <w:br w:type="page"/>
      </w:r>
    </w:p>
    <w:p w:rsidR="00D62A4E" w:rsidRDefault="00D62A4E" w:rsidP="00715A06">
      <w:pPr>
        <w:pStyle w:val="nei"/>
        <w:ind w:firstLine="480"/>
      </w:pPr>
      <w:bookmarkStart w:id="790" w:name="_Toc528936819"/>
      <w:bookmarkStart w:id="791" w:name="_Toc531096957"/>
      <w:bookmarkStart w:id="792" w:name="_Toc1557"/>
      <w:bookmarkStart w:id="793" w:name="_Toc17085"/>
      <w:bookmarkStart w:id="794" w:name="_Toc15041"/>
      <w:bookmarkStart w:id="795" w:name="_Toc10061"/>
      <w:bookmarkStart w:id="796" w:name="_Toc12276"/>
      <w:bookmarkStart w:id="797" w:name="_Toc13718"/>
      <w:bookmarkStart w:id="798" w:name="_Toc6894"/>
      <w:bookmarkStart w:id="799" w:name="_Toc10684"/>
      <w:bookmarkStart w:id="800" w:name="_Toc3975"/>
    </w:p>
    <w:p w:rsidR="00D62A4E" w:rsidRDefault="00D62A4E" w:rsidP="00715A06">
      <w:pPr>
        <w:pStyle w:val="nei"/>
        <w:ind w:firstLine="480"/>
      </w:pPr>
    </w:p>
    <w:p w:rsidR="00C3233F" w:rsidRDefault="005A343E" w:rsidP="00715A06">
      <w:pPr>
        <w:pStyle w:val="biaoti"/>
      </w:pPr>
      <w:bookmarkStart w:id="801" w:name="_Toc54617484"/>
      <w:r>
        <w:rPr>
          <w:rFonts w:hint="eastAsia"/>
        </w:rPr>
        <w:t>十一、</w:t>
      </w:r>
      <w:r w:rsidR="007D53DE">
        <w:rPr>
          <w:rFonts w:hint="eastAsia"/>
        </w:rPr>
        <w:t>两融、股票质押</w:t>
      </w:r>
      <w:bookmarkEnd w:id="790"/>
      <w:bookmarkEnd w:id="791"/>
      <w:bookmarkEnd w:id="792"/>
      <w:bookmarkEnd w:id="793"/>
      <w:bookmarkEnd w:id="794"/>
      <w:bookmarkEnd w:id="795"/>
      <w:bookmarkEnd w:id="796"/>
      <w:bookmarkEnd w:id="797"/>
      <w:bookmarkEnd w:id="798"/>
      <w:bookmarkEnd w:id="799"/>
      <w:bookmarkEnd w:id="800"/>
      <w:bookmarkEnd w:id="801"/>
    </w:p>
    <w:p w:rsidR="00C3233F" w:rsidRDefault="00C3233F" w:rsidP="00715A06">
      <w:pPr>
        <w:pStyle w:val="nei"/>
        <w:ind w:firstLine="480"/>
      </w:pPr>
    </w:p>
    <w:p w:rsidR="00C3233F" w:rsidRDefault="005A343E" w:rsidP="00715A06">
      <w:pPr>
        <w:pStyle w:val="neishang1"/>
        <w:rPr>
          <w:shd w:val="clear" w:color="auto" w:fill="FFFFFF"/>
        </w:rPr>
      </w:pPr>
      <w:bookmarkStart w:id="802" w:name="_Toc531096958"/>
      <w:bookmarkStart w:id="803" w:name="_Toc14461"/>
      <w:bookmarkStart w:id="804" w:name="_Toc23994"/>
      <w:bookmarkStart w:id="805" w:name="_Toc15546"/>
      <w:bookmarkStart w:id="806" w:name="_Toc3537"/>
      <w:bookmarkStart w:id="807" w:name="_Toc4878"/>
      <w:bookmarkStart w:id="808" w:name="_Toc19727"/>
      <w:bookmarkStart w:id="809" w:name="_Toc30151"/>
      <w:bookmarkStart w:id="810" w:name="_Toc31270"/>
      <w:bookmarkStart w:id="811" w:name="_Toc22826"/>
      <w:bookmarkStart w:id="812" w:name="_Toc54617485"/>
      <w:r>
        <w:rPr>
          <w:rFonts w:hint="eastAsia"/>
          <w:shd w:val="clear" w:color="auto" w:fill="FFFFFF"/>
        </w:rPr>
        <w:t>（一）</w:t>
      </w:r>
      <w:r w:rsidR="007D53DE">
        <w:rPr>
          <w:rFonts w:hint="eastAsia"/>
          <w:shd w:val="clear" w:color="auto" w:fill="FFFFFF"/>
        </w:rPr>
        <w:t>什么是融资融券？</w:t>
      </w:r>
      <w:bookmarkEnd w:id="802"/>
      <w:bookmarkEnd w:id="803"/>
      <w:bookmarkEnd w:id="804"/>
      <w:bookmarkEnd w:id="805"/>
      <w:bookmarkEnd w:id="806"/>
      <w:bookmarkEnd w:id="807"/>
      <w:bookmarkEnd w:id="808"/>
      <w:bookmarkEnd w:id="809"/>
      <w:bookmarkEnd w:id="810"/>
      <w:bookmarkEnd w:id="811"/>
      <w:bookmarkEnd w:id="812"/>
    </w:p>
    <w:p w:rsidR="00C3233F" w:rsidRDefault="007D53DE" w:rsidP="00715A06">
      <w:pPr>
        <w:pStyle w:val="nei"/>
        <w:ind w:firstLine="480"/>
      </w:pPr>
      <w:r>
        <w:rPr>
          <w:rFonts w:hint="eastAsia"/>
        </w:rPr>
        <w:t>融资融券，是指证券公司向客户出借资金供其买入证券或者出借证券供其卖出，并收取担保物的经营活动。</w:t>
      </w:r>
    </w:p>
    <w:p w:rsidR="00C3233F" w:rsidRDefault="00C3233F">
      <w:pPr>
        <w:spacing w:line="360" w:lineRule="auto"/>
        <w:ind w:firstLineChars="200" w:firstLine="480"/>
        <w:rPr>
          <w:rFonts w:ascii="宋体" w:hAnsi="宋体"/>
          <w:sz w:val="24"/>
          <w:szCs w:val="24"/>
        </w:rPr>
      </w:pPr>
    </w:p>
    <w:p w:rsidR="00C3233F" w:rsidRDefault="005A343E" w:rsidP="00715A06">
      <w:pPr>
        <w:pStyle w:val="neishang1"/>
      </w:pPr>
      <w:bookmarkStart w:id="813" w:name="_Toc531096959"/>
      <w:bookmarkStart w:id="814" w:name="_Toc7963"/>
      <w:bookmarkStart w:id="815" w:name="_Toc8741"/>
      <w:bookmarkStart w:id="816" w:name="_Toc1168"/>
      <w:bookmarkStart w:id="817" w:name="_Toc12254"/>
      <w:bookmarkStart w:id="818" w:name="_Toc6749"/>
      <w:bookmarkStart w:id="819" w:name="_Toc23847"/>
      <w:bookmarkStart w:id="820" w:name="_Toc11358"/>
      <w:bookmarkStart w:id="821" w:name="_Toc26216"/>
      <w:bookmarkStart w:id="822" w:name="_Toc21702"/>
      <w:bookmarkStart w:id="823" w:name="_Toc54617486"/>
      <w:r>
        <w:rPr>
          <w:rFonts w:hint="eastAsia"/>
        </w:rPr>
        <w:t>（二）</w:t>
      </w:r>
      <w:r w:rsidR="007D53DE">
        <w:rPr>
          <w:rFonts w:hint="eastAsia"/>
        </w:rPr>
        <w:t>什么是股票质押？</w:t>
      </w:r>
      <w:bookmarkEnd w:id="813"/>
      <w:bookmarkEnd w:id="814"/>
      <w:bookmarkEnd w:id="815"/>
      <w:bookmarkEnd w:id="816"/>
      <w:bookmarkEnd w:id="817"/>
      <w:bookmarkEnd w:id="818"/>
      <w:bookmarkEnd w:id="819"/>
      <w:bookmarkEnd w:id="820"/>
      <w:bookmarkEnd w:id="821"/>
      <w:bookmarkEnd w:id="822"/>
      <w:bookmarkEnd w:id="823"/>
    </w:p>
    <w:p w:rsidR="00C3233F" w:rsidRDefault="007D53DE" w:rsidP="00715A06">
      <w:pPr>
        <w:pStyle w:val="nei"/>
        <w:ind w:firstLine="480"/>
      </w:pPr>
      <w:r>
        <w:rPr>
          <w:rFonts w:hint="eastAsia"/>
        </w:rPr>
        <w:t>股票质押是指出质人以其所拥有的股票（股权）作为质押标的物而设立的质押。上市公司的股权质押是指上市公司股东将自己持有的股权出质给证券公司等主体，目的通常是融资。</w:t>
      </w:r>
    </w:p>
    <w:p w:rsidR="00C3233F" w:rsidRDefault="00C3233F">
      <w:pPr>
        <w:spacing w:line="360" w:lineRule="auto"/>
        <w:ind w:firstLineChars="200" w:firstLine="482"/>
        <w:rPr>
          <w:rFonts w:ascii="宋体" w:hAnsi="宋体" w:cs="Arial"/>
          <w:b/>
          <w:color w:val="333333"/>
          <w:sz w:val="24"/>
          <w:szCs w:val="24"/>
        </w:rPr>
      </w:pPr>
    </w:p>
    <w:p w:rsidR="00C3233F" w:rsidRDefault="005A343E" w:rsidP="00715A06">
      <w:pPr>
        <w:pStyle w:val="neishang1"/>
      </w:pPr>
      <w:bookmarkStart w:id="824" w:name="_Toc531096960"/>
      <w:bookmarkStart w:id="825" w:name="_Toc13550"/>
      <w:bookmarkStart w:id="826" w:name="_Toc18034"/>
      <w:bookmarkStart w:id="827" w:name="_Toc25402"/>
      <w:bookmarkStart w:id="828" w:name="_Toc23897"/>
      <w:bookmarkStart w:id="829" w:name="_Toc26573"/>
      <w:bookmarkStart w:id="830" w:name="_Toc22665"/>
      <w:bookmarkStart w:id="831" w:name="_Toc5096"/>
      <w:bookmarkStart w:id="832" w:name="_Toc981"/>
      <w:bookmarkStart w:id="833" w:name="_Toc24726"/>
      <w:bookmarkStart w:id="834" w:name="_Toc54617487"/>
      <w:r>
        <w:rPr>
          <w:rFonts w:hint="eastAsia"/>
        </w:rPr>
        <w:t>（三）</w:t>
      </w:r>
      <w:r w:rsidR="007D53DE">
        <w:rPr>
          <w:rFonts w:hint="eastAsia"/>
        </w:rPr>
        <w:t>融资融券交易的风险包括哪些？</w:t>
      </w:r>
      <w:bookmarkEnd w:id="824"/>
      <w:bookmarkEnd w:id="825"/>
      <w:bookmarkEnd w:id="826"/>
      <w:bookmarkEnd w:id="827"/>
      <w:bookmarkEnd w:id="828"/>
      <w:bookmarkEnd w:id="829"/>
      <w:bookmarkEnd w:id="830"/>
      <w:bookmarkEnd w:id="831"/>
      <w:bookmarkEnd w:id="832"/>
      <w:bookmarkEnd w:id="833"/>
      <w:bookmarkEnd w:id="834"/>
    </w:p>
    <w:p w:rsidR="00C3233F" w:rsidRDefault="007D53DE" w:rsidP="00715A06">
      <w:pPr>
        <w:pStyle w:val="nei"/>
        <w:ind w:firstLine="480"/>
      </w:pPr>
      <w:r>
        <w:rPr>
          <w:rFonts w:hint="eastAsia"/>
        </w:rPr>
        <w:t>融资融券交易除具有普通证券交易所具有的政策风险、市场风险、系统风险等各种风险外，还存在着特有的风险。</w:t>
      </w:r>
    </w:p>
    <w:p w:rsidR="00C3233F" w:rsidRPr="00715A06" w:rsidRDefault="007D53DE" w:rsidP="00715A06">
      <w:pPr>
        <w:pStyle w:val="nei"/>
        <w:ind w:firstLine="480"/>
      </w:pPr>
      <w:r w:rsidRPr="00FF6F4D">
        <w:t>1.</w:t>
      </w:r>
      <w:r w:rsidR="00D62A4E" w:rsidRPr="00996C80">
        <w:t xml:space="preserve"> </w:t>
      </w:r>
      <w:r w:rsidRPr="00FE6011">
        <w:rPr>
          <w:rFonts w:hint="eastAsia"/>
        </w:rPr>
        <w:t>杠杆交易风险</w:t>
      </w:r>
    </w:p>
    <w:p w:rsidR="00C3233F" w:rsidRDefault="007D53DE" w:rsidP="00715A06">
      <w:pPr>
        <w:pStyle w:val="nei"/>
        <w:ind w:firstLine="480"/>
      </w:pPr>
      <w:r>
        <w:rPr>
          <w:rFonts w:hint="eastAsia"/>
        </w:rPr>
        <w:t>融资融券交易使用杠杆，投资者在从事融资融券交易时要面临判断失误、遭受亏损的风险，这种风险随着杠杆被进一步放大。此外，融资融券交易需要支付利息。投资者融资</w:t>
      </w:r>
      <w:r>
        <w:rPr>
          <w:rFonts w:hint="eastAsia"/>
        </w:rPr>
        <w:lastRenderedPageBreak/>
        <w:t>买入某只证券后，如果证券价格下跌，则投资者不仅要承担投资损失，还要支付融资利息；投资者融券卖出某只证券后，如果证券的价格上涨，则投资者既要承担证券价格上涨而产生的投资损失，还要支付融券费用。</w:t>
      </w:r>
    </w:p>
    <w:p w:rsidR="00C3233F" w:rsidRDefault="007D53DE" w:rsidP="00715A06">
      <w:pPr>
        <w:pStyle w:val="nei"/>
        <w:ind w:firstLine="480"/>
      </w:pPr>
      <w:r>
        <w:rPr>
          <w:rFonts w:hint="eastAsia"/>
        </w:rPr>
        <w:t>2.</w:t>
      </w:r>
      <w:r w:rsidR="00D62A4E">
        <w:rPr>
          <w:rFonts w:hint="eastAsia"/>
        </w:rPr>
        <w:t xml:space="preserve"> </w:t>
      </w:r>
      <w:r>
        <w:rPr>
          <w:rFonts w:hint="eastAsia"/>
        </w:rPr>
        <w:t>强制平仓风险</w:t>
      </w:r>
    </w:p>
    <w:p w:rsidR="00C3233F" w:rsidRDefault="007D53DE" w:rsidP="00715A06">
      <w:pPr>
        <w:pStyle w:val="nei"/>
        <w:ind w:firstLine="480"/>
      </w:pPr>
      <w:r>
        <w:rPr>
          <w:rFonts w:hint="eastAsia"/>
        </w:rPr>
        <w:t>在融资融券交易中，投资者与证券公司间除委托买卖关系外，还存在着较为复杂的债权债务关系，以及由于债权债务产生的担保关系。证券公司为保证自身债权实现自身债权，对投资者信用账户的资产负债情况实时监控，在一定条件下可以对投资者担保资产执行强制平仓。投资者如果不能按照合同约定的期限清偿债务，证券公司有权按照合同约定执行强制平仓，由此可能给投资者带来损失。如果证券价格波动导致维持担保比例低于最低维持担保比例，证券公司将以合同约定的通知与送达方式，向投资者发送追加担保物通知。投资者如果不能在约定的时间内足额追加担保物，证券公司有权对投资者信用账户内资产执行强制平仓，投资者可能面临损失；投资者在从事融资融券交易期间，如果因自身原因导致其资产被司法机关采取财产保全或强制执行措施，投资者信用账户内资产可能被证券公司执行强制平仓、提前了结融资融券债务。</w:t>
      </w:r>
    </w:p>
    <w:p w:rsidR="000A4C9A" w:rsidRDefault="000A4C9A" w:rsidP="00715A06">
      <w:pPr>
        <w:pStyle w:val="nei"/>
        <w:ind w:firstLine="480"/>
      </w:pPr>
    </w:p>
    <w:p w:rsidR="00C3233F" w:rsidRDefault="007D53DE" w:rsidP="00715A06">
      <w:pPr>
        <w:pStyle w:val="nei"/>
        <w:ind w:firstLine="480"/>
      </w:pPr>
      <w:r>
        <w:rPr>
          <w:rFonts w:hint="eastAsia"/>
        </w:rPr>
        <w:lastRenderedPageBreak/>
        <w:t>3.</w:t>
      </w:r>
      <w:r w:rsidR="00D62A4E">
        <w:rPr>
          <w:rFonts w:hint="eastAsia"/>
        </w:rPr>
        <w:t xml:space="preserve"> </w:t>
      </w:r>
      <w:r>
        <w:rPr>
          <w:rFonts w:hint="eastAsia"/>
        </w:rPr>
        <w:t>监管风险</w:t>
      </w:r>
    </w:p>
    <w:p w:rsidR="00C3233F" w:rsidRDefault="007D53DE" w:rsidP="00715A06">
      <w:pPr>
        <w:pStyle w:val="nei"/>
        <w:ind w:firstLine="480"/>
      </w:pPr>
      <w:r>
        <w:rPr>
          <w:rFonts w:hint="eastAsia"/>
        </w:rPr>
        <w:t>监管部门和证券公司在融资融券交易出现异常或市场出现系统性风险时，都将对融资融券交易采取监管措施，以维护市场平稳运行，甚至可能暂停融资融券交易。证券交易所亦会按照规定调整标的证券范围、暂停特定标的证券融资融券交易或整个市场融资融券交易等带来的风险。这些监管措施将对从事融资融券交易的投资者产生影响，投资者应留意监管措施可能造成的潜在损失，密切关注市场状况、提前预防。</w:t>
      </w:r>
    </w:p>
    <w:p w:rsidR="00C3233F" w:rsidRDefault="007D53DE" w:rsidP="00715A06">
      <w:pPr>
        <w:pStyle w:val="nei"/>
        <w:ind w:firstLine="480"/>
      </w:pPr>
      <w:r>
        <w:rPr>
          <w:rFonts w:hint="eastAsia"/>
        </w:rPr>
        <w:t>4.</w:t>
      </w:r>
      <w:r w:rsidR="00D62A4E">
        <w:rPr>
          <w:rFonts w:hint="eastAsia"/>
        </w:rPr>
        <w:t xml:space="preserve"> </w:t>
      </w:r>
      <w:r>
        <w:rPr>
          <w:rFonts w:hint="eastAsia"/>
        </w:rPr>
        <w:t>利率风险</w:t>
      </w:r>
    </w:p>
    <w:p w:rsidR="00C3233F" w:rsidRDefault="007D53DE" w:rsidP="00715A06">
      <w:pPr>
        <w:pStyle w:val="nei"/>
        <w:ind w:firstLine="480"/>
      </w:pPr>
      <w:r>
        <w:rPr>
          <w:rFonts w:hint="eastAsia"/>
        </w:rPr>
        <w:t>投资者在从事融资融券交易期间，如果中国人民银行规定的同期金融机构贷款基准利率调高，证券公司将相应调高融资利率或融券费率，投资者将面临融资融券成本增加的风险。</w:t>
      </w:r>
    </w:p>
    <w:p w:rsidR="00C3233F" w:rsidRDefault="00C3233F" w:rsidP="00715A06">
      <w:pPr>
        <w:pStyle w:val="nei"/>
        <w:ind w:firstLine="480"/>
      </w:pPr>
    </w:p>
    <w:p w:rsidR="00C3233F" w:rsidRDefault="005A343E" w:rsidP="00715A06">
      <w:pPr>
        <w:pStyle w:val="neishang1"/>
        <w:rPr>
          <w:shd w:val="clear" w:color="auto" w:fill="FFFFFF"/>
        </w:rPr>
      </w:pPr>
      <w:bookmarkStart w:id="835" w:name="_Toc531096961"/>
      <w:bookmarkStart w:id="836" w:name="_Toc3300"/>
      <w:bookmarkStart w:id="837" w:name="_Toc12239"/>
      <w:bookmarkStart w:id="838" w:name="_Toc1640"/>
      <w:bookmarkStart w:id="839" w:name="_Toc7350"/>
      <w:bookmarkStart w:id="840" w:name="_Toc13781"/>
      <w:bookmarkStart w:id="841" w:name="_Toc5588"/>
      <w:bookmarkStart w:id="842" w:name="_Toc22860"/>
      <w:bookmarkStart w:id="843" w:name="_Toc21732"/>
      <w:bookmarkStart w:id="844" w:name="_Toc26797"/>
      <w:bookmarkStart w:id="845" w:name="_Toc54617488"/>
      <w:r>
        <w:rPr>
          <w:rFonts w:hint="eastAsia"/>
          <w:shd w:val="clear" w:color="auto" w:fill="FFFFFF"/>
        </w:rPr>
        <w:t>（四）</w:t>
      </w:r>
      <w:r w:rsidR="007D53DE">
        <w:rPr>
          <w:rFonts w:hint="eastAsia"/>
          <w:shd w:val="clear" w:color="auto" w:fill="FFFFFF"/>
        </w:rPr>
        <w:t>股票质押的风险包括哪些？</w:t>
      </w:r>
      <w:bookmarkEnd w:id="835"/>
      <w:bookmarkEnd w:id="836"/>
      <w:bookmarkEnd w:id="837"/>
      <w:bookmarkEnd w:id="838"/>
      <w:bookmarkEnd w:id="839"/>
      <w:bookmarkEnd w:id="840"/>
      <w:bookmarkEnd w:id="841"/>
      <w:bookmarkEnd w:id="842"/>
      <w:bookmarkEnd w:id="843"/>
      <w:bookmarkEnd w:id="844"/>
      <w:bookmarkEnd w:id="845"/>
    </w:p>
    <w:p w:rsidR="00C3233F" w:rsidRDefault="007D53DE" w:rsidP="00715A06">
      <w:pPr>
        <w:pStyle w:val="nei"/>
        <w:ind w:firstLine="480"/>
      </w:pPr>
      <w:r>
        <w:t>1</w:t>
      </w:r>
      <w:r>
        <w:rPr>
          <w:rFonts w:hint="eastAsia"/>
        </w:rPr>
        <w:t>.</w:t>
      </w:r>
      <w:r w:rsidR="00D62A4E">
        <w:rPr>
          <w:rFonts w:hint="eastAsia"/>
        </w:rPr>
        <w:t xml:space="preserve"> </w:t>
      </w:r>
      <w:r>
        <w:rPr>
          <w:rFonts w:hint="eastAsia"/>
        </w:rPr>
        <w:t>市场风险</w:t>
      </w:r>
    </w:p>
    <w:p w:rsidR="00C3233F" w:rsidRDefault="007D53DE" w:rsidP="00715A06">
      <w:pPr>
        <w:pStyle w:val="nei"/>
        <w:ind w:firstLine="480"/>
      </w:pPr>
      <w:r>
        <w:rPr>
          <w:rFonts w:hint="eastAsia"/>
        </w:rPr>
        <w:t>股东无权变卖被质押的股份，若被质押的股票市值下跌，客户将面临按约定提前清偿、补充质押或采取其他方式提高履约保障比例的风险。</w:t>
      </w:r>
    </w:p>
    <w:p w:rsidR="000A4C9A" w:rsidRDefault="000A4C9A" w:rsidP="00715A06">
      <w:pPr>
        <w:pStyle w:val="nei"/>
        <w:ind w:firstLine="480"/>
      </w:pPr>
    </w:p>
    <w:p w:rsidR="00C3233F" w:rsidRDefault="007D53DE" w:rsidP="00715A06">
      <w:pPr>
        <w:pStyle w:val="nei"/>
        <w:ind w:firstLine="480"/>
      </w:pPr>
      <w:r>
        <w:lastRenderedPageBreak/>
        <w:t>2</w:t>
      </w:r>
      <w:r>
        <w:rPr>
          <w:rFonts w:hint="eastAsia"/>
        </w:rPr>
        <w:t>.</w:t>
      </w:r>
      <w:r w:rsidR="00D62A4E">
        <w:rPr>
          <w:rFonts w:hint="eastAsia"/>
        </w:rPr>
        <w:t xml:space="preserve"> </w:t>
      </w:r>
      <w:r>
        <w:rPr>
          <w:rFonts w:hint="eastAsia"/>
        </w:rPr>
        <w:t>利率风险</w:t>
      </w:r>
    </w:p>
    <w:p w:rsidR="00C3233F" w:rsidRDefault="007D53DE" w:rsidP="00715A06">
      <w:pPr>
        <w:pStyle w:val="nei"/>
        <w:ind w:firstLine="480"/>
      </w:pPr>
      <w:r>
        <w:rPr>
          <w:rFonts w:hint="eastAsia"/>
        </w:rPr>
        <w:t>股东提前或延期解除质押，或中国人民银行调整同期金融机构贷款基准利率，导致期限利率变动，可能会给投资者造成利息损失。</w:t>
      </w:r>
    </w:p>
    <w:p w:rsidR="00C3233F" w:rsidRDefault="007D53DE" w:rsidP="00715A06">
      <w:pPr>
        <w:pStyle w:val="nei"/>
        <w:ind w:firstLine="480"/>
      </w:pPr>
      <w:r>
        <w:rPr>
          <w:rFonts w:hint="eastAsia"/>
        </w:rPr>
        <w:t>3.</w:t>
      </w:r>
      <w:r w:rsidR="00D62A4E">
        <w:rPr>
          <w:rFonts w:hint="eastAsia"/>
        </w:rPr>
        <w:t xml:space="preserve"> </w:t>
      </w:r>
      <w:r>
        <w:rPr>
          <w:rFonts w:hint="eastAsia"/>
        </w:rPr>
        <w:t>违约处置风险</w:t>
      </w:r>
    </w:p>
    <w:p w:rsidR="00C3233F" w:rsidRDefault="007D53DE" w:rsidP="00715A06">
      <w:pPr>
        <w:pStyle w:val="nei"/>
        <w:ind w:firstLine="480"/>
      </w:pPr>
      <w:r>
        <w:rPr>
          <w:rFonts w:hint="eastAsia"/>
        </w:rPr>
        <w:t>作为债务人的股东到期无法清偿债务，或出现协议约定的违约情形，将面临债权人的违约处置。因处置结果的不确定，投资者可能会面临股票被强制变卖，大股东甚至会面临丧失公司控制权的风险。</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5A343E" w:rsidP="00715A06">
      <w:pPr>
        <w:pStyle w:val="neishang1"/>
        <w:rPr>
          <w:shd w:val="clear" w:color="auto" w:fill="FFFFFF"/>
        </w:rPr>
      </w:pPr>
      <w:bookmarkStart w:id="846" w:name="_Toc531096962"/>
      <w:bookmarkStart w:id="847" w:name="_Toc5474"/>
      <w:bookmarkStart w:id="848" w:name="_Toc12312"/>
      <w:bookmarkStart w:id="849" w:name="_Toc31312"/>
      <w:bookmarkStart w:id="850" w:name="_Toc16167"/>
      <w:bookmarkStart w:id="851" w:name="_Toc18277"/>
      <w:bookmarkStart w:id="852" w:name="_Toc30796"/>
      <w:bookmarkStart w:id="853" w:name="_Toc31558"/>
      <w:bookmarkStart w:id="854" w:name="_Toc13795"/>
      <w:bookmarkStart w:id="855" w:name="_Toc6021"/>
      <w:bookmarkStart w:id="856" w:name="_Toc54617489"/>
      <w:r>
        <w:rPr>
          <w:rFonts w:hint="eastAsia"/>
          <w:shd w:val="clear" w:color="auto" w:fill="FFFFFF"/>
        </w:rPr>
        <w:t>（五）</w:t>
      </w:r>
      <w:r w:rsidR="007D53DE">
        <w:rPr>
          <w:rFonts w:hint="eastAsia"/>
          <w:shd w:val="clear" w:color="auto" w:fill="FFFFFF"/>
        </w:rPr>
        <w:t>典型案例</w:t>
      </w:r>
      <w:bookmarkEnd w:id="846"/>
      <w:bookmarkEnd w:id="847"/>
      <w:bookmarkEnd w:id="848"/>
      <w:bookmarkEnd w:id="849"/>
      <w:bookmarkEnd w:id="850"/>
      <w:bookmarkEnd w:id="851"/>
      <w:bookmarkEnd w:id="852"/>
      <w:bookmarkEnd w:id="853"/>
      <w:bookmarkEnd w:id="854"/>
      <w:bookmarkEnd w:id="855"/>
      <w:bookmarkEnd w:id="856"/>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857" w:name="_Toc531096963"/>
      <w:bookmarkStart w:id="858" w:name="_Toc29877"/>
      <w:bookmarkStart w:id="859" w:name="_Toc31892"/>
      <w:bookmarkStart w:id="860" w:name="_Toc30064"/>
      <w:bookmarkStart w:id="861" w:name="_Toc20075"/>
      <w:bookmarkStart w:id="862" w:name="_Toc939"/>
      <w:bookmarkStart w:id="863" w:name="_Toc18378"/>
      <w:bookmarkStart w:id="864" w:name="_Toc19547"/>
      <w:bookmarkStart w:id="865" w:name="_Toc26064"/>
      <w:bookmarkStart w:id="866" w:name="_Toc6297"/>
      <w:bookmarkStart w:id="867" w:name="_Toc54617490"/>
      <w:r>
        <w:rPr>
          <w:rFonts w:hint="eastAsia"/>
        </w:rPr>
        <w:t>案例一：股权质押得款炒股，欠款违约理应赔偿</w:t>
      </w:r>
      <w:bookmarkEnd w:id="857"/>
      <w:bookmarkEnd w:id="858"/>
      <w:bookmarkEnd w:id="859"/>
      <w:bookmarkEnd w:id="860"/>
      <w:bookmarkEnd w:id="861"/>
      <w:bookmarkEnd w:id="862"/>
      <w:bookmarkEnd w:id="863"/>
      <w:bookmarkEnd w:id="864"/>
      <w:bookmarkEnd w:id="865"/>
      <w:bookmarkEnd w:id="866"/>
      <w:bookmarkEnd w:id="867"/>
    </w:p>
    <w:p w:rsidR="00C3233F" w:rsidRDefault="007D53DE" w:rsidP="00715A06">
      <w:pPr>
        <w:pStyle w:val="nei-fang"/>
        <w:ind w:firstLine="480"/>
      </w:pPr>
      <w:r>
        <w:rPr>
          <w:rFonts w:hint="eastAsia"/>
        </w:rPr>
        <w:t>2013</w:t>
      </w:r>
      <w:r>
        <w:rPr>
          <w:rFonts w:hint="eastAsia"/>
        </w:rPr>
        <w:t>年</w:t>
      </w:r>
      <w:r>
        <w:rPr>
          <w:rFonts w:hint="eastAsia"/>
        </w:rPr>
        <w:t>9</w:t>
      </w:r>
      <w:r>
        <w:rPr>
          <w:rFonts w:hint="eastAsia"/>
        </w:rPr>
        <w:t>月</w:t>
      </w:r>
      <w:r>
        <w:rPr>
          <w:rFonts w:hint="eastAsia"/>
        </w:rPr>
        <w:t>12</w:t>
      </w:r>
      <w:r>
        <w:rPr>
          <w:rFonts w:hint="eastAsia"/>
        </w:rPr>
        <w:t>日，东海证券公司与练某签订《股票质押式回购交易业务协议》，约定，练某将所持有股票或其他证券出质给东海证券公司并融入资金，在练某返还资金后解除质押。双方约定了标的证券、质押数量、初始交易金额、延期回购、限售股出质等内容。后双方依法至中国证券登记结算有限责任公司深圳分公司办理股票质押登记，练某持有的上述质押股票于</w:t>
      </w:r>
      <w:r>
        <w:rPr>
          <w:rFonts w:hint="eastAsia"/>
        </w:rPr>
        <w:t>2013</w:t>
      </w:r>
      <w:r>
        <w:rPr>
          <w:rFonts w:hint="eastAsia"/>
        </w:rPr>
        <w:t>年</w:t>
      </w:r>
      <w:r>
        <w:rPr>
          <w:rFonts w:hint="eastAsia"/>
        </w:rPr>
        <w:t>9</w:t>
      </w:r>
      <w:r>
        <w:rPr>
          <w:rFonts w:hint="eastAsia"/>
        </w:rPr>
        <w:t>月</w:t>
      </w:r>
      <w:r>
        <w:rPr>
          <w:rFonts w:hint="eastAsia"/>
        </w:rPr>
        <w:t>13</w:t>
      </w:r>
      <w:r>
        <w:rPr>
          <w:rFonts w:hint="eastAsia"/>
        </w:rPr>
        <w:t>日被冻结。</w:t>
      </w:r>
      <w:r>
        <w:rPr>
          <w:rFonts w:hint="eastAsia"/>
        </w:rPr>
        <w:t>2013</w:t>
      </w:r>
      <w:r>
        <w:rPr>
          <w:rFonts w:hint="eastAsia"/>
        </w:rPr>
        <w:t>年</w:t>
      </w:r>
      <w:r>
        <w:rPr>
          <w:rFonts w:hint="eastAsia"/>
        </w:rPr>
        <w:t>9</w:t>
      </w:r>
      <w:r>
        <w:rPr>
          <w:rFonts w:hint="eastAsia"/>
        </w:rPr>
        <w:t>月</w:t>
      </w:r>
      <w:r>
        <w:rPr>
          <w:rFonts w:hint="eastAsia"/>
        </w:rPr>
        <w:t>13</w:t>
      </w:r>
      <w:r>
        <w:rPr>
          <w:rFonts w:hint="eastAsia"/>
        </w:rPr>
        <w:t>日，东海证券公司向练某发放融资款</w:t>
      </w:r>
      <w:r>
        <w:rPr>
          <w:rFonts w:hint="eastAsia"/>
        </w:rPr>
        <w:t>2</w:t>
      </w:r>
      <w:r>
        <w:rPr>
          <w:rFonts w:hint="eastAsia"/>
        </w:rPr>
        <w:t>亿元。后练某与</w:t>
      </w:r>
      <w:r>
        <w:rPr>
          <w:rFonts w:hint="eastAsia"/>
        </w:rPr>
        <w:lastRenderedPageBreak/>
        <w:t>东海证券公司通过协议方式两次延迟回购期，双方亦约定了延期购回期间的利息、补偿费和违约金。因练某未能到期回购，东海证券公司向人民法院提起了诉讼。</w:t>
      </w:r>
    </w:p>
    <w:p w:rsidR="00C3233F" w:rsidRDefault="007D53DE" w:rsidP="00715A06">
      <w:pPr>
        <w:pStyle w:val="nei-fang"/>
        <w:ind w:firstLine="480"/>
      </w:pPr>
      <w:r>
        <w:rPr>
          <w:rFonts w:hint="eastAsia"/>
        </w:rPr>
        <w:t>一审法院认为：东海证券公司经中国证券监督管理委员会核准，有权开展股票质押式回购交易业务，其与练某签订的《股票质押式回购交易业务协议》《股票质押式回购交易协议》《股票质押式回购交易延期购回业务协议》《股票质押式回购交易第二次延期购回业务补充协议》系双方当事人真实意思表示，合法有效，双方当事人均应按照合同约定履行义务，享有权利。上述协议签订后，东海证券公司已按约向练某发放融资款，练某亦将其持有的股票质押给东海证券公司。因练某未履行回购上述股份及支付相应利息等义务，其应当按照约定支付东海证券公司股票回购交易价款、相应利息、违约金及东海证券公司为实现质权所产生的所有费用。练某不服，提出上诉。二审法院认为，当事人应当诚实履行合同。本案中，练某在协议到期后二度延期仍未能履行购回股票义务，构成违约，一审判决并无不当，应予维持。</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868" w:name="_Toc54617491"/>
      <w:r>
        <w:rPr>
          <w:rFonts w:hint="eastAsia"/>
        </w:rPr>
        <w:t>风险提示：</w:t>
      </w:r>
      <w:bookmarkEnd w:id="868"/>
    </w:p>
    <w:p w:rsidR="00C3233F" w:rsidRDefault="007D53DE" w:rsidP="00715A06">
      <w:pPr>
        <w:pStyle w:val="nei-fang"/>
        <w:ind w:firstLine="480"/>
      </w:pPr>
      <w:r>
        <w:rPr>
          <w:rFonts w:hint="eastAsia"/>
        </w:rPr>
        <w:t>（</w:t>
      </w:r>
      <w:r>
        <w:rPr>
          <w:rFonts w:hint="eastAsia"/>
        </w:rPr>
        <w:t>1</w:t>
      </w:r>
      <w:r>
        <w:rPr>
          <w:rFonts w:hint="eastAsia"/>
        </w:rPr>
        <w:t>）投资者应当对融资融券交易的风险保持清醒认识，增强融资融券的风险意识和防范能力。投资者通过证券公司</w:t>
      </w:r>
      <w:r>
        <w:rPr>
          <w:rFonts w:hint="eastAsia"/>
        </w:rPr>
        <w:lastRenderedPageBreak/>
        <w:t>进行融资融券交易前，应当认真学习融资融券知识，掌握融资融券相关法律法规、业务规则，熟悉融资融券业务流程和交易类型，阅读并理解证券公司融资融券合同和风险揭示条款。</w:t>
      </w:r>
    </w:p>
    <w:p w:rsidR="00C3233F" w:rsidRDefault="007D53DE" w:rsidP="00715A06">
      <w:pPr>
        <w:pStyle w:val="nei-fang"/>
        <w:ind w:firstLine="480"/>
      </w:pPr>
      <w:r>
        <w:rPr>
          <w:rFonts w:hint="eastAsia"/>
        </w:rPr>
        <w:t>（</w:t>
      </w:r>
      <w:r>
        <w:rPr>
          <w:rFonts w:hint="eastAsia"/>
        </w:rPr>
        <w:t>2</w:t>
      </w:r>
      <w:r>
        <w:rPr>
          <w:rFonts w:hint="eastAsia"/>
        </w:rPr>
        <w:t>）投资者应当充分了解标的股票的选取条件与标准，理性地选择投资对象，坚持价值投资理念，注重股票基本面的分析，尤其对于价格波动较大的股票，应结合股票基本面情况审慎投资，合理适度运用融资融券工具，避免融资跟风炒作概念股、题材股等风险较大的股票，防范价格回调风险。</w:t>
      </w:r>
    </w:p>
    <w:p w:rsidR="00C3233F" w:rsidRDefault="007D53DE" w:rsidP="00715A06">
      <w:pPr>
        <w:pStyle w:val="nei-fang"/>
        <w:ind w:firstLine="480"/>
        <w:rPr>
          <w:b/>
          <w:bCs/>
        </w:rPr>
      </w:pPr>
      <w:r>
        <w:rPr>
          <w:rFonts w:hint="eastAsia"/>
        </w:rPr>
        <w:t>（</w:t>
      </w:r>
      <w:r>
        <w:rPr>
          <w:rFonts w:hint="eastAsia"/>
        </w:rPr>
        <w:t>3</w:t>
      </w:r>
      <w:r>
        <w:rPr>
          <w:rFonts w:hint="eastAsia"/>
        </w:rPr>
        <w:t>）投资者应当结合市场走势和自身状况，做好必要的头寸控制，在市场波动增大时主动减仓、释放风险、及时止损。</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869" w:name="_Toc531096964"/>
      <w:bookmarkStart w:id="870" w:name="_Toc11915"/>
      <w:bookmarkStart w:id="871" w:name="_Toc26571"/>
      <w:bookmarkStart w:id="872" w:name="_Toc29172"/>
      <w:bookmarkStart w:id="873" w:name="_Toc13386"/>
      <w:bookmarkStart w:id="874" w:name="_Toc4131"/>
      <w:bookmarkStart w:id="875" w:name="_Toc25295"/>
      <w:bookmarkStart w:id="876" w:name="_Toc19396"/>
      <w:bookmarkStart w:id="877" w:name="_Toc12030"/>
      <w:bookmarkStart w:id="878" w:name="_Toc951"/>
      <w:bookmarkStart w:id="879" w:name="_Toc54617492"/>
      <w:r>
        <w:rPr>
          <w:rFonts w:hint="eastAsia"/>
        </w:rPr>
        <w:t>案例二：公司违法导致股东违约，股权质押警惕多重风险</w:t>
      </w:r>
      <w:bookmarkEnd w:id="869"/>
      <w:bookmarkEnd w:id="870"/>
      <w:bookmarkEnd w:id="871"/>
      <w:bookmarkEnd w:id="872"/>
      <w:bookmarkEnd w:id="873"/>
      <w:bookmarkEnd w:id="874"/>
      <w:bookmarkEnd w:id="875"/>
      <w:bookmarkEnd w:id="876"/>
      <w:bookmarkEnd w:id="877"/>
      <w:bookmarkEnd w:id="878"/>
      <w:bookmarkEnd w:id="879"/>
    </w:p>
    <w:p w:rsidR="00C3233F" w:rsidRDefault="007D53DE" w:rsidP="00715A06">
      <w:pPr>
        <w:pStyle w:val="nei-fang"/>
        <w:ind w:firstLine="480"/>
      </w:pPr>
      <w:r>
        <w:rPr>
          <w:rFonts w:hint="eastAsia"/>
        </w:rPr>
        <w:t>2014</w:t>
      </w:r>
      <w:r>
        <w:rPr>
          <w:rFonts w:hint="eastAsia"/>
        </w:rPr>
        <w:t>年</w:t>
      </w:r>
      <w:r>
        <w:rPr>
          <w:rFonts w:hint="eastAsia"/>
        </w:rPr>
        <w:t>12</w:t>
      </w:r>
      <w:r>
        <w:rPr>
          <w:rFonts w:hint="eastAsia"/>
        </w:rPr>
        <w:t>月</w:t>
      </w:r>
      <w:r>
        <w:rPr>
          <w:rFonts w:hint="eastAsia"/>
        </w:rPr>
        <w:t>26</w:t>
      </w:r>
      <w:r>
        <w:rPr>
          <w:rFonts w:hint="eastAsia"/>
        </w:rPr>
        <w:t>日，蔡某与海通证券签订了《质押式回购交易业务协议》及《股票质押式回购交易协议》，蔡某以其所持有的欣泰电气的限售股通过股票质押式回购交易业务向海通证券质押融资</w:t>
      </w:r>
      <w:r>
        <w:rPr>
          <w:rFonts w:hint="eastAsia"/>
        </w:rPr>
        <w:t>1,387</w:t>
      </w:r>
      <w:r>
        <w:rPr>
          <w:rFonts w:hint="eastAsia"/>
        </w:rPr>
        <w:t>万元。后欣泰电气因涉嫌财务造假及信息披露违法违规被证监会立案调查，欣泰电气存在暂停上市的可能，严重影响蔡某的履约能力。故海通证券</w:t>
      </w:r>
      <w:r>
        <w:rPr>
          <w:rFonts w:hint="eastAsia"/>
        </w:rPr>
        <w:lastRenderedPageBreak/>
        <w:t>根据《业务协议》约定，于</w:t>
      </w:r>
      <w:r>
        <w:rPr>
          <w:rFonts w:hint="eastAsia"/>
        </w:rPr>
        <w:t>2015</w:t>
      </w:r>
      <w:r>
        <w:rPr>
          <w:rFonts w:hint="eastAsia"/>
        </w:rPr>
        <w:t>年</w:t>
      </w:r>
      <w:r>
        <w:rPr>
          <w:rFonts w:hint="eastAsia"/>
        </w:rPr>
        <w:t>7</w:t>
      </w:r>
      <w:r>
        <w:rPr>
          <w:rFonts w:hint="eastAsia"/>
        </w:rPr>
        <w:t>月</w:t>
      </w:r>
      <w:r>
        <w:rPr>
          <w:rFonts w:hint="eastAsia"/>
        </w:rPr>
        <w:t>20</w:t>
      </w:r>
      <w:r>
        <w:rPr>
          <w:rFonts w:hint="eastAsia"/>
        </w:rPr>
        <w:t>日发函要求蔡某于</w:t>
      </w:r>
      <w:r>
        <w:rPr>
          <w:rFonts w:hint="eastAsia"/>
        </w:rPr>
        <w:t>7</w:t>
      </w:r>
      <w:r>
        <w:rPr>
          <w:rFonts w:hint="eastAsia"/>
        </w:rPr>
        <w:t>月</w:t>
      </w:r>
      <w:r>
        <w:rPr>
          <w:rFonts w:hint="eastAsia"/>
        </w:rPr>
        <w:t>27</w:t>
      </w:r>
      <w:r>
        <w:rPr>
          <w:rFonts w:hint="eastAsia"/>
        </w:rPr>
        <w:t>日之前提前购回上述融资。由于蔡某并未按照约定履行提前购回的义务，海通证券向人民法院提起了诉讼。</w:t>
      </w:r>
    </w:p>
    <w:p w:rsidR="00C3233F" w:rsidRDefault="007D53DE" w:rsidP="00715A06">
      <w:pPr>
        <w:pStyle w:val="nei-fang"/>
        <w:ind w:firstLine="480"/>
      </w:pPr>
      <w:r>
        <w:rPr>
          <w:rFonts w:hint="eastAsia"/>
        </w:rPr>
        <w:t>法院认为，根据《业务协议》约定，若发生标的证券所属上市公司出现最近一年存在重大违法违规事件，或财务报告存在重大问题；市场、媒体或监管机关等方面对其生产经营、公司治理、兼并重组等情况存在大量负面报道或质疑等情形，海通证券有权要求蔡某在该情形发现或发生的下一交易日提前购回。欣泰电气涉嫌存在重大违规违法事件，或财务报告存在重大问题，且监管机关已对其立案调查。蔡某未提供证据证明其收到《关于提前购回股票质押融资本息的函》后向海通证券提出异议，海通证券要求蔡某提前购回其所出质的股票符合合同约定。蔡某应当偿还海通证券股份有限公司</w:t>
      </w:r>
      <w:r>
        <w:rPr>
          <w:rFonts w:hint="eastAsia"/>
        </w:rPr>
        <w:t>1,287</w:t>
      </w:r>
      <w:r>
        <w:rPr>
          <w:rFonts w:hint="eastAsia"/>
        </w:rPr>
        <w:t>万元的本金、延期利息与违约金。</w:t>
      </w:r>
    </w:p>
    <w:p w:rsidR="00C3233F" w:rsidRDefault="00C3233F">
      <w:pPr>
        <w:spacing w:line="360" w:lineRule="auto"/>
        <w:ind w:firstLineChars="200" w:firstLine="482"/>
        <w:rPr>
          <w:rFonts w:ascii="宋体" w:hAnsi="宋体" w:cs="Arial"/>
          <w:b/>
          <w:bCs/>
          <w:color w:val="333333"/>
          <w:sz w:val="24"/>
          <w:szCs w:val="24"/>
          <w:shd w:val="clear" w:color="auto" w:fill="FFFFFF"/>
        </w:rPr>
      </w:pPr>
    </w:p>
    <w:p w:rsidR="00C3233F" w:rsidRDefault="007D53DE" w:rsidP="00715A06">
      <w:pPr>
        <w:pStyle w:val="neishang2kai"/>
        <w:ind w:firstLine="480"/>
      </w:pPr>
      <w:bookmarkStart w:id="880" w:name="_Toc54617493"/>
      <w:r>
        <w:rPr>
          <w:rFonts w:hint="eastAsia"/>
        </w:rPr>
        <w:t>风险提示</w:t>
      </w:r>
      <w:r w:rsidR="00592CE9">
        <w:rPr>
          <w:rFonts w:hint="eastAsia"/>
        </w:rPr>
        <w:t>：</w:t>
      </w:r>
      <w:bookmarkEnd w:id="880"/>
    </w:p>
    <w:p w:rsidR="00C3233F" w:rsidRDefault="007D53DE" w:rsidP="00715A06">
      <w:pPr>
        <w:pStyle w:val="nei-fang"/>
        <w:ind w:firstLine="480"/>
      </w:pPr>
      <w:r>
        <w:rPr>
          <w:rFonts w:hint="eastAsia"/>
        </w:rPr>
        <w:t>（</w:t>
      </w:r>
      <w:r>
        <w:rPr>
          <w:rFonts w:hint="eastAsia"/>
        </w:rPr>
        <w:t>1</w:t>
      </w:r>
      <w:r>
        <w:rPr>
          <w:rFonts w:hint="eastAsia"/>
        </w:rPr>
        <w:t>）公司因违法违规而受到监管机关调查和处罚，其股票价格必然会受到影响。投资者应当多样化投资以分散风险，避免集中融资买入或融券卖出单只市场风险较高的证券，防止因个别证券价格下跌使得担保品总价值大幅缩水，从而导致维持担保比例大幅下跌，触发强制平仓。</w:t>
      </w:r>
    </w:p>
    <w:p w:rsidR="00C3233F" w:rsidRDefault="007D53DE" w:rsidP="00715A06">
      <w:pPr>
        <w:pStyle w:val="nei-fang"/>
        <w:ind w:firstLine="480"/>
      </w:pPr>
      <w:r>
        <w:rPr>
          <w:rFonts w:hint="eastAsia"/>
        </w:rPr>
        <w:lastRenderedPageBreak/>
        <w:t>（</w:t>
      </w:r>
      <w:r>
        <w:rPr>
          <w:rFonts w:hint="eastAsia"/>
        </w:rPr>
        <w:t>2</w:t>
      </w:r>
      <w:r>
        <w:rPr>
          <w:rFonts w:hint="eastAsia"/>
        </w:rPr>
        <w:t>）投资者应当结合市场走势和自身状况，做好必要的头寸控制，在市场波动增大时主动减仓、释放风险、及时止损。</w:t>
      </w:r>
    </w:p>
    <w:p w:rsidR="00986001" w:rsidRDefault="00986001">
      <w:pPr>
        <w:widowControl/>
        <w:jc w:val="left"/>
        <w:rPr>
          <w:rFonts w:ascii="宋体" w:hAnsi="宋体" w:cs="Arial"/>
          <w:color w:val="333333"/>
          <w:sz w:val="24"/>
          <w:szCs w:val="24"/>
        </w:rPr>
      </w:pPr>
      <w:r>
        <w:rPr>
          <w:rFonts w:ascii="宋体" w:hAnsi="宋体" w:cs="Arial"/>
          <w:color w:val="333333"/>
          <w:sz w:val="24"/>
          <w:szCs w:val="24"/>
        </w:rPr>
        <w:br w:type="page"/>
      </w:r>
    </w:p>
    <w:p w:rsidR="00986001" w:rsidRDefault="00986001" w:rsidP="00715A06">
      <w:pPr>
        <w:pStyle w:val="nei"/>
        <w:ind w:firstLine="480"/>
      </w:pPr>
    </w:p>
    <w:p w:rsidR="00986001" w:rsidRDefault="00986001" w:rsidP="00715A06">
      <w:pPr>
        <w:pStyle w:val="nei"/>
        <w:ind w:firstLine="480"/>
      </w:pPr>
    </w:p>
    <w:p w:rsidR="00C3233F" w:rsidRDefault="00C226A2" w:rsidP="00715A06">
      <w:pPr>
        <w:pStyle w:val="biaoti"/>
      </w:pPr>
      <w:bookmarkStart w:id="881" w:name="_Toc54617494"/>
      <w:r>
        <w:rPr>
          <w:rFonts w:hint="eastAsia"/>
        </w:rPr>
        <w:t>十二、</w:t>
      </w:r>
      <w:bookmarkStart w:id="882" w:name="_Toc528936820"/>
      <w:bookmarkStart w:id="883" w:name="_Toc531096965"/>
      <w:bookmarkStart w:id="884" w:name="_Toc29449"/>
      <w:bookmarkStart w:id="885" w:name="_Toc18959"/>
      <w:bookmarkStart w:id="886" w:name="_Toc7024"/>
      <w:bookmarkStart w:id="887" w:name="_Toc8539"/>
      <w:bookmarkStart w:id="888" w:name="_Toc10830"/>
      <w:bookmarkStart w:id="889" w:name="_Toc27315"/>
      <w:bookmarkStart w:id="890" w:name="_Toc28283"/>
      <w:bookmarkStart w:id="891" w:name="_Toc4995"/>
      <w:bookmarkStart w:id="892" w:name="_Toc29115"/>
      <w:bookmarkStart w:id="893" w:name="_Toc54617495"/>
      <w:bookmarkEnd w:id="881"/>
      <w:r w:rsidR="007D53DE">
        <w:rPr>
          <w:rFonts w:hint="eastAsia"/>
        </w:rPr>
        <w:t>超比例持股未披露</w:t>
      </w:r>
      <w:bookmarkEnd w:id="882"/>
      <w:bookmarkEnd w:id="883"/>
      <w:bookmarkEnd w:id="884"/>
      <w:bookmarkEnd w:id="885"/>
      <w:bookmarkEnd w:id="886"/>
      <w:bookmarkEnd w:id="887"/>
      <w:bookmarkEnd w:id="888"/>
      <w:bookmarkEnd w:id="889"/>
      <w:bookmarkEnd w:id="890"/>
      <w:bookmarkEnd w:id="891"/>
      <w:bookmarkEnd w:id="892"/>
      <w:bookmarkEnd w:id="893"/>
    </w:p>
    <w:p w:rsidR="00C3233F" w:rsidRDefault="00C3233F" w:rsidP="00715A06">
      <w:pPr>
        <w:pStyle w:val="nei"/>
        <w:ind w:firstLine="480"/>
        <w:rPr>
          <w:rFonts w:ascii="宋体" w:hAnsi="宋体"/>
        </w:rPr>
      </w:pPr>
    </w:p>
    <w:p w:rsidR="00C3233F" w:rsidRDefault="00C226A2" w:rsidP="00715A06">
      <w:pPr>
        <w:pStyle w:val="neishang1"/>
        <w:rPr>
          <w:shd w:val="clear" w:color="auto" w:fill="FFFFFF"/>
        </w:rPr>
      </w:pPr>
      <w:bookmarkStart w:id="894" w:name="_Toc531096966"/>
      <w:bookmarkStart w:id="895" w:name="_Toc9019"/>
      <w:bookmarkStart w:id="896" w:name="_Toc13751"/>
      <w:bookmarkStart w:id="897" w:name="_Toc18386"/>
      <w:bookmarkStart w:id="898" w:name="_Toc12552"/>
      <w:bookmarkStart w:id="899" w:name="_Toc21192"/>
      <w:bookmarkStart w:id="900" w:name="_Toc10203"/>
      <w:bookmarkStart w:id="901" w:name="_Toc30893"/>
      <w:bookmarkStart w:id="902" w:name="_Toc1274"/>
      <w:bookmarkStart w:id="903" w:name="_Toc1726"/>
      <w:bookmarkStart w:id="904" w:name="_Toc54617496"/>
      <w:r>
        <w:rPr>
          <w:rFonts w:hint="eastAsia"/>
          <w:shd w:val="clear" w:color="auto" w:fill="FFFFFF"/>
        </w:rPr>
        <w:t>（一）</w:t>
      </w:r>
      <w:r w:rsidR="007D53DE">
        <w:rPr>
          <w:rFonts w:hint="eastAsia"/>
          <w:shd w:val="clear" w:color="auto" w:fill="FFFFFF"/>
        </w:rPr>
        <w:t>法律关于大额持股信息披露有哪些规定？</w:t>
      </w:r>
      <w:bookmarkEnd w:id="894"/>
      <w:bookmarkEnd w:id="895"/>
      <w:bookmarkEnd w:id="896"/>
      <w:bookmarkEnd w:id="897"/>
      <w:bookmarkEnd w:id="898"/>
      <w:bookmarkEnd w:id="899"/>
      <w:bookmarkEnd w:id="900"/>
      <w:bookmarkEnd w:id="901"/>
      <w:bookmarkEnd w:id="902"/>
      <w:bookmarkEnd w:id="903"/>
      <w:bookmarkEnd w:id="904"/>
    </w:p>
    <w:p w:rsidR="00C3233F" w:rsidRDefault="007D53DE" w:rsidP="00715A06">
      <w:pPr>
        <w:pStyle w:val="nei"/>
        <w:ind w:firstLine="480"/>
      </w:pPr>
      <w:r>
        <w:rPr>
          <w:rFonts w:hint="eastAsia"/>
        </w:rPr>
        <w:t>《证券法》第</w:t>
      </w:r>
      <w:r>
        <w:rPr>
          <w:rFonts w:hint="eastAsia"/>
        </w:rPr>
        <w:t>86</w:t>
      </w:r>
      <w:r>
        <w:rPr>
          <w:rFonts w:hint="eastAsia"/>
        </w:rPr>
        <w:t>条规定：通过证券交易所的证券交易，投资者持有或者通过协议、其他安排与他人共同持有一个上市公司已发行的股份达到</w:t>
      </w:r>
      <w:r>
        <w:rPr>
          <w:rFonts w:hint="eastAsia"/>
        </w:rPr>
        <w:t>5%</w:t>
      </w:r>
      <w:r>
        <w:rPr>
          <w:rFonts w:hint="eastAsia"/>
        </w:rPr>
        <w:t>时，应当在该事实发生之日起</w:t>
      </w:r>
      <w:r>
        <w:rPr>
          <w:rFonts w:hint="eastAsia"/>
        </w:rPr>
        <w:t>3</w:t>
      </w:r>
      <w:r>
        <w:rPr>
          <w:rFonts w:hint="eastAsia"/>
        </w:rPr>
        <w:t>日内，向国务院证券监督管理机构、证券交易所作出书面报告，通知该上市公司，并予公告；在上述期限内，不得再行买卖该上市公司的股票。投资者持有或者通过协议、其他安排与他人共同持有一个上市公司已发行的股份达到</w:t>
      </w:r>
      <w:r>
        <w:rPr>
          <w:rFonts w:hint="eastAsia"/>
        </w:rPr>
        <w:t>5%</w:t>
      </w:r>
      <w:r>
        <w:rPr>
          <w:rFonts w:hint="eastAsia"/>
        </w:rPr>
        <w:t>后，其所持该上市公司已发行的股份比例每增加或者减少</w:t>
      </w:r>
      <w:r>
        <w:rPr>
          <w:rFonts w:hint="eastAsia"/>
        </w:rPr>
        <w:t>5%</w:t>
      </w:r>
      <w:r>
        <w:rPr>
          <w:rFonts w:hint="eastAsia"/>
        </w:rPr>
        <w:t>，应当依照前款规定进行报告和公告。在报告期限内和作出报告、公告后</w:t>
      </w:r>
      <w:r>
        <w:rPr>
          <w:rFonts w:hint="eastAsia"/>
        </w:rPr>
        <w:t>2</w:t>
      </w:r>
      <w:r>
        <w:rPr>
          <w:rFonts w:hint="eastAsia"/>
        </w:rPr>
        <w:t>日内，不得再行买卖该上市公司的股票。</w:t>
      </w:r>
    </w:p>
    <w:p w:rsidR="00C3233F" w:rsidRDefault="00C3233F">
      <w:pPr>
        <w:spacing w:line="360" w:lineRule="auto"/>
        <w:ind w:firstLineChars="200" w:firstLine="480"/>
        <w:rPr>
          <w:rFonts w:ascii="宋体" w:hAnsi="宋体"/>
          <w:sz w:val="24"/>
          <w:szCs w:val="24"/>
        </w:rPr>
      </w:pPr>
    </w:p>
    <w:p w:rsidR="00C3233F" w:rsidRDefault="00C226A2" w:rsidP="00715A06">
      <w:pPr>
        <w:pStyle w:val="neishang1"/>
      </w:pPr>
      <w:bookmarkStart w:id="905" w:name="_Toc531096967"/>
      <w:bookmarkStart w:id="906" w:name="_Toc24208"/>
      <w:bookmarkStart w:id="907" w:name="_Toc214"/>
      <w:bookmarkStart w:id="908" w:name="_Toc30298"/>
      <w:bookmarkStart w:id="909" w:name="_Toc9363"/>
      <w:bookmarkStart w:id="910" w:name="_Toc4954"/>
      <w:bookmarkStart w:id="911" w:name="_Toc4824"/>
      <w:bookmarkStart w:id="912" w:name="_Toc17287"/>
      <w:bookmarkStart w:id="913" w:name="_Toc30195"/>
      <w:bookmarkStart w:id="914" w:name="_Toc30002"/>
      <w:bookmarkStart w:id="915" w:name="_Toc54617497"/>
      <w:r>
        <w:rPr>
          <w:rFonts w:hint="eastAsia"/>
        </w:rPr>
        <w:t>（二）</w:t>
      </w:r>
      <w:r w:rsidR="007D53DE">
        <w:rPr>
          <w:rFonts w:hint="eastAsia"/>
        </w:rPr>
        <w:t>法律为什么要规定超比例持股需披露？</w:t>
      </w:r>
      <w:bookmarkEnd w:id="905"/>
      <w:bookmarkEnd w:id="906"/>
      <w:bookmarkEnd w:id="907"/>
      <w:bookmarkEnd w:id="908"/>
      <w:bookmarkEnd w:id="909"/>
      <w:bookmarkEnd w:id="910"/>
      <w:bookmarkEnd w:id="911"/>
      <w:bookmarkEnd w:id="912"/>
      <w:bookmarkEnd w:id="913"/>
      <w:bookmarkEnd w:id="914"/>
      <w:bookmarkEnd w:id="915"/>
    </w:p>
    <w:p w:rsidR="00C3233F" w:rsidRDefault="007D53DE" w:rsidP="00715A06">
      <w:pPr>
        <w:pStyle w:val="nei"/>
        <w:ind w:firstLine="480"/>
      </w:pPr>
      <w:r>
        <w:rPr>
          <w:rFonts w:hint="eastAsia"/>
        </w:rPr>
        <w:t>规定收购上市公司股份达特定比例时需要公告，通过及时、全面、充分的信息披露，目标公司和公众得以知悉收购行为，了解收购目的，及时采取应对措施，以避免目标公司控制权易手或因股价波动遭受损失，同时防止内幕交易等违</w:t>
      </w:r>
      <w:r>
        <w:rPr>
          <w:rFonts w:hint="eastAsia"/>
        </w:rPr>
        <w:lastRenderedPageBreak/>
        <w:t>法行为的发生。</w:t>
      </w:r>
    </w:p>
    <w:p w:rsidR="00C3233F" w:rsidRDefault="007D53DE" w:rsidP="00715A06">
      <w:pPr>
        <w:pStyle w:val="nei"/>
        <w:ind w:firstLine="480"/>
      </w:pPr>
      <w:r>
        <w:rPr>
          <w:rFonts w:hint="eastAsia"/>
        </w:rPr>
        <w:t>规定禁止交易期，延缓收购进程，保证投资者和目标公司的管理层有充足时间在信息充分的情况下做出判断和决策，同时避免持续大额的增持或减持行为带来的股价暴涨或暴跌。</w:t>
      </w:r>
    </w:p>
    <w:p w:rsidR="00C3233F" w:rsidRDefault="00C3233F" w:rsidP="00715A06">
      <w:pPr>
        <w:pStyle w:val="nei"/>
        <w:ind w:firstLine="480"/>
      </w:pPr>
    </w:p>
    <w:p w:rsidR="00C3233F" w:rsidRDefault="00C226A2" w:rsidP="00715A06">
      <w:pPr>
        <w:pStyle w:val="neishang1"/>
      </w:pPr>
      <w:bookmarkStart w:id="916" w:name="_Toc531096968"/>
      <w:bookmarkStart w:id="917" w:name="_Toc14851"/>
      <w:bookmarkStart w:id="918" w:name="_Toc25825"/>
      <w:bookmarkStart w:id="919" w:name="_Toc1320"/>
      <w:bookmarkStart w:id="920" w:name="_Toc11442"/>
      <w:bookmarkStart w:id="921" w:name="_Toc1749"/>
      <w:bookmarkStart w:id="922" w:name="_Toc18352"/>
      <w:bookmarkStart w:id="923" w:name="_Toc9561"/>
      <w:bookmarkStart w:id="924" w:name="_Toc11164"/>
      <w:bookmarkStart w:id="925" w:name="_Toc7123"/>
      <w:bookmarkStart w:id="926" w:name="_Toc54617498"/>
      <w:r>
        <w:rPr>
          <w:rFonts w:hint="eastAsia"/>
        </w:rPr>
        <w:t>（三）</w:t>
      </w:r>
      <w:r w:rsidR="007D53DE">
        <w:rPr>
          <w:rFonts w:hint="eastAsia"/>
        </w:rPr>
        <w:t>违反大额持股披露义务有哪些法律责任？</w:t>
      </w:r>
      <w:bookmarkEnd w:id="916"/>
      <w:bookmarkEnd w:id="917"/>
      <w:bookmarkEnd w:id="918"/>
      <w:bookmarkEnd w:id="919"/>
      <w:bookmarkEnd w:id="920"/>
      <w:bookmarkEnd w:id="921"/>
      <w:bookmarkEnd w:id="922"/>
      <w:bookmarkEnd w:id="923"/>
      <w:bookmarkEnd w:id="924"/>
      <w:bookmarkEnd w:id="925"/>
      <w:bookmarkEnd w:id="926"/>
    </w:p>
    <w:p w:rsidR="00C3233F" w:rsidRDefault="007D53DE" w:rsidP="00715A06">
      <w:pPr>
        <w:pStyle w:val="nei"/>
        <w:ind w:firstLine="480"/>
      </w:pPr>
      <w:r>
        <w:rPr>
          <w:rFonts w:hint="eastAsia"/>
        </w:rPr>
        <w:t>《证券法》第</w:t>
      </w:r>
      <w:r>
        <w:rPr>
          <w:rFonts w:hint="eastAsia"/>
        </w:rPr>
        <w:t>213</w:t>
      </w:r>
      <w:r>
        <w:rPr>
          <w:rFonts w:hint="eastAsia"/>
        </w:rPr>
        <w:t>条规定：收购人未按照本法规定履行上市公司收购的公告、发出收购要约等义务的，责令改正，给予警告，并处以</w:t>
      </w:r>
      <w:r>
        <w:rPr>
          <w:rFonts w:hint="eastAsia"/>
        </w:rPr>
        <w:t>10</w:t>
      </w:r>
      <w:r>
        <w:rPr>
          <w:rFonts w:hint="eastAsia"/>
        </w:rPr>
        <w:t>万元以上</w:t>
      </w:r>
      <w:r>
        <w:rPr>
          <w:rFonts w:hint="eastAsia"/>
        </w:rPr>
        <w:t>30</w:t>
      </w:r>
      <w:r>
        <w:rPr>
          <w:rFonts w:hint="eastAsia"/>
        </w:rPr>
        <w:t>万元以下的罚款；在改正前，收购人对其收购或者通过协议、其他安排与他人共同收购的股份不得行使表决权。对直接负责的主管人员和其他直接责任人员给予警告，并处以</w:t>
      </w:r>
      <w:r>
        <w:rPr>
          <w:rFonts w:hint="eastAsia"/>
        </w:rPr>
        <w:t>3</w:t>
      </w:r>
      <w:r>
        <w:rPr>
          <w:rFonts w:hint="eastAsia"/>
        </w:rPr>
        <w:t>万元以上</w:t>
      </w:r>
      <w:r>
        <w:rPr>
          <w:rFonts w:hint="eastAsia"/>
        </w:rPr>
        <w:t>30</w:t>
      </w:r>
      <w:r>
        <w:rPr>
          <w:rFonts w:hint="eastAsia"/>
        </w:rPr>
        <w:t>万元以下的罚款。</w:t>
      </w:r>
    </w:p>
    <w:p w:rsidR="00C3233F" w:rsidRDefault="007D53DE" w:rsidP="00715A06">
      <w:pPr>
        <w:pStyle w:val="nei"/>
        <w:ind w:firstLine="480"/>
      </w:pPr>
      <w:r>
        <w:rPr>
          <w:rFonts w:hint="eastAsia"/>
        </w:rPr>
        <w:t>《上市公司收购管理办法》第</w:t>
      </w:r>
      <w:r>
        <w:rPr>
          <w:rFonts w:hint="eastAsia"/>
        </w:rPr>
        <w:t>75</w:t>
      </w:r>
      <w:r>
        <w:rPr>
          <w:rFonts w:hint="eastAsia"/>
        </w:rPr>
        <w:t>条：上市公司的收购及相关股份权益变动活动中的信息披露义务人，未按照本办法的规定履行报告、公告以及其他相关义务的，中国证监会责令改正，采取监管谈话、出具警示函、责令暂停或者停止收购等监管措施。在改正前，相关信息披露义务人不得对其持有或者实际支配的股份行使表决权。</w:t>
      </w:r>
    </w:p>
    <w:p w:rsidR="000A4C9A" w:rsidRDefault="000A4C9A" w:rsidP="00715A06">
      <w:pPr>
        <w:pStyle w:val="nei"/>
        <w:ind w:firstLine="480"/>
      </w:pPr>
    </w:p>
    <w:p w:rsidR="00C3233F" w:rsidRPr="00715A06" w:rsidRDefault="00C226A2" w:rsidP="00715A06">
      <w:pPr>
        <w:pStyle w:val="neishang1"/>
        <w:rPr>
          <w:shd w:val="clear" w:color="auto" w:fill="FFFFFF"/>
        </w:rPr>
      </w:pPr>
      <w:bookmarkStart w:id="927" w:name="_Toc54617499"/>
      <w:r w:rsidRPr="00715A06">
        <w:rPr>
          <w:rFonts w:ascii="宋体" w:hAnsi="宋体" w:cs="Arial" w:hint="eastAsia"/>
          <w:color w:val="333333"/>
          <w:shd w:val="clear" w:color="auto" w:fill="FFFFFF"/>
        </w:rPr>
        <w:lastRenderedPageBreak/>
        <w:t>（四）</w:t>
      </w:r>
      <w:bookmarkStart w:id="928" w:name="_Toc531096969"/>
      <w:bookmarkStart w:id="929" w:name="_Toc27593"/>
      <w:bookmarkStart w:id="930" w:name="_Toc22906"/>
      <w:bookmarkStart w:id="931" w:name="_Toc10559"/>
      <w:bookmarkStart w:id="932" w:name="_Toc19650"/>
      <w:bookmarkStart w:id="933" w:name="_Toc26163"/>
      <w:bookmarkStart w:id="934" w:name="_Toc28714"/>
      <w:bookmarkStart w:id="935" w:name="_Toc31924"/>
      <w:bookmarkStart w:id="936" w:name="_Toc9939"/>
      <w:bookmarkStart w:id="937" w:name="_Toc22948"/>
      <w:bookmarkStart w:id="938" w:name="_Toc54617500"/>
      <w:bookmarkEnd w:id="927"/>
      <w:r w:rsidR="007D53DE" w:rsidRPr="00FE6011">
        <w:rPr>
          <w:rFonts w:hint="eastAsia"/>
          <w:shd w:val="clear" w:color="auto" w:fill="FFFFFF"/>
        </w:rPr>
        <w:t>典型案例</w:t>
      </w:r>
      <w:bookmarkEnd w:id="928"/>
      <w:bookmarkEnd w:id="929"/>
      <w:bookmarkEnd w:id="930"/>
      <w:bookmarkEnd w:id="931"/>
      <w:bookmarkEnd w:id="932"/>
      <w:bookmarkEnd w:id="933"/>
      <w:bookmarkEnd w:id="934"/>
      <w:bookmarkEnd w:id="935"/>
      <w:bookmarkEnd w:id="936"/>
      <w:bookmarkEnd w:id="937"/>
      <w:bookmarkEnd w:id="938"/>
    </w:p>
    <w:p w:rsidR="00C3233F" w:rsidRDefault="00C3233F" w:rsidP="00715A06">
      <w:pPr>
        <w:pStyle w:val="nei"/>
        <w:ind w:firstLine="480"/>
      </w:pPr>
    </w:p>
    <w:p w:rsidR="00C3233F" w:rsidRDefault="007D53DE" w:rsidP="00715A06">
      <w:pPr>
        <w:pStyle w:val="neishang2kai"/>
        <w:ind w:firstLine="480"/>
      </w:pPr>
      <w:bookmarkStart w:id="939" w:name="_Toc531096970"/>
      <w:bookmarkStart w:id="940" w:name="_Toc1225"/>
      <w:bookmarkStart w:id="941" w:name="_Toc1715"/>
      <w:bookmarkStart w:id="942" w:name="_Toc11361"/>
      <w:bookmarkStart w:id="943" w:name="_Toc24885"/>
      <w:bookmarkStart w:id="944" w:name="_Toc7872"/>
      <w:bookmarkStart w:id="945" w:name="_Toc26728"/>
      <w:bookmarkStart w:id="946" w:name="_Toc29797"/>
      <w:bookmarkStart w:id="947" w:name="_Toc32457"/>
      <w:bookmarkStart w:id="948" w:name="_Toc13313"/>
      <w:bookmarkStart w:id="949" w:name="_Toc54617501"/>
      <w:r>
        <w:rPr>
          <w:rFonts w:hint="eastAsia"/>
        </w:rPr>
        <w:t>案例一：大股东超比例持股，未披露受行政处罚</w:t>
      </w:r>
      <w:bookmarkEnd w:id="939"/>
      <w:bookmarkEnd w:id="940"/>
      <w:bookmarkEnd w:id="941"/>
      <w:bookmarkEnd w:id="942"/>
      <w:bookmarkEnd w:id="943"/>
      <w:bookmarkEnd w:id="944"/>
      <w:bookmarkEnd w:id="945"/>
      <w:bookmarkEnd w:id="946"/>
      <w:bookmarkEnd w:id="947"/>
      <w:bookmarkEnd w:id="948"/>
      <w:bookmarkEnd w:id="949"/>
    </w:p>
    <w:p w:rsidR="00C3233F" w:rsidRDefault="007D53DE" w:rsidP="00715A06">
      <w:pPr>
        <w:pStyle w:val="nei-fang"/>
        <w:ind w:firstLine="480"/>
      </w:pPr>
      <w:r>
        <w:rPr>
          <w:rFonts w:hint="eastAsia"/>
        </w:rPr>
        <w:t>张某为浙江思考投资管理股份有限公司监事，岳某为思考投资的大股东和实际负责人。经岳某介绍，张某通过大宗交易方式买入“慧球科技”股票，并给岳某</w:t>
      </w:r>
      <w:r>
        <w:rPr>
          <w:rFonts w:hint="eastAsia"/>
        </w:rPr>
        <w:t>15%</w:t>
      </w:r>
      <w:r>
        <w:rPr>
          <w:rFonts w:hint="eastAsia"/>
        </w:rPr>
        <w:t>提成。</w:t>
      </w:r>
      <w:r>
        <w:rPr>
          <w:rFonts w:hint="eastAsia"/>
        </w:rPr>
        <w:t>2014</w:t>
      </w:r>
      <w:r>
        <w:rPr>
          <w:rFonts w:hint="eastAsia"/>
        </w:rPr>
        <w:t>年</w:t>
      </w:r>
      <w:r>
        <w:rPr>
          <w:rFonts w:hint="eastAsia"/>
        </w:rPr>
        <w:t>9</w:t>
      </w:r>
      <w:r>
        <w:rPr>
          <w:rFonts w:hint="eastAsia"/>
        </w:rPr>
        <w:t>月至</w:t>
      </w:r>
      <w:r>
        <w:rPr>
          <w:rFonts w:hint="eastAsia"/>
        </w:rPr>
        <w:t>2015</w:t>
      </w:r>
      <w:r>
        <w:rPr>
          <w:rFonts w:hint="eastAsia"/>
        </w:rPr>
        <w:t>年</w:t>
      </w:r>
      <w:r>
        <w:rPr>
          <w:rFonts w:hint="eastAsia"/>
        </w:rPr>
        <w:t>2</w:t>
      </w:r>
      <w:r>
        <w:rPr>
          <w:rFonts w:hint="eastAsia"/>
        </w:rPr>
        <w:t>月期间，思考投资和张某通过大宗交易及二级市场交易方式买卖“慧球科技”股票，数量金额较大，造成账户组在</w:t>
      </w:r>
      <w:r>
        <w:rPr>
          <w:rFonts w:hint="eastAsia"/>
        </w:rPr>
        <w:t>2014</w:t>
      </w:r>
      <w:r>
        <w:rPr>
          <w:rFonts w:hint="eastAsia"/>
        </w:rPr>
        <w:t>年</w:t>
      </w:r>
      <w:r>
        <w:rPr>
          <w:rFonts w:hint="eastAsia"/>
        </w:rPr>
        <w:t>9</w:t>
      </w:r>
      <w:r>
        <w:rPr>
          <w:rFonts w:hint="eastAsia"/>
        </w:rPr>
        <w:t>月</w:t>
      </w:r>
      <w:r>
        <w:rPr>
          <w:rFonts w:hint="eastAsia"/>
        </w:rPr>
        <w:t>4</w:t>
      </w:r>
      <w:r>
        <w:rPr>
          <w:rFonts w:hint="eastAsia"/>
        </w:rPr>
        <w:t>日至</w:t>
      </w:r>
      <w:r>
        <w:rPr>
          <w:rFonts w:hint="eastAsia"/>
        </w:rPr>
        <w:t>9</w:t>
      </w:r>
      <w:r>
        <w:rPr>
          <w:rFonts w:hint="eastAsia"/>
        </w:rPr>
        <w:t>月</w:t>
      </w:r>
      <w:r>
        <w:rPr>
          <w:rFonts w:hint="eastAsia"/>
        </w:rPr>
        <w:t>10</w:t>
      </w:r>
      <w:r>
        <w:rPr>
          <w:rFonts w:hint="eastAsia"/>
        </w:rPr>
        <w:t>日期间持股比例超过</w:t>
      </w:r>
      <w:r>
        <w:rPr>
          <w:rFonts w:hint="eastAsia"/>
        </w:rPr>
        <w:t>5%</w:t>
      </w:r>
      <w:r>
        <w:rPr>
          <w:rFonts w:hint="eastAsia"/>
        </w:rPr>
        <w:t>，但其未履行持股变动比例超过</w:t>
      </w:r>
      <w:r>
        <w:rPr>
          <w:rFonts w:hint="eastAsia"/>
        </w:rPr>
        <w:t>5%</w:t>
      </w:r>
      <w:r>
        <w:rPr>
          <w:rFonts w:hint="eastAsia"/>
        </w:rPr>
        <w:t>的报告、告知、公告义务，且违反规定在限制转让期内累计买入“慧球科技”</w:t>
      </w:r>
      <w:r>
        <w:rPr>
          <w:rFonts w:hint="eastAsia"/>
        </w:rPr>
        <w:t>1.2</w:t>
      </w:r>
      <w:r>
        <w:rPr>
          <w:rFonts w:hint="eastAsia"/>
        </w:rPr>
        <w:t>亿股、买入金额</w:t>
      </w:r>
      <w:r>
        <w:rPr>
          <w:rFonts w:hint="eastAsia"/>
        </w:rPr>
        <w:t>11.8</w:t>
      </w:r>
      <w:r>
        <w:rPr>
          <w:rFonts w:hint="eastAsia"/>
        </w:rPr>
        <w:t>亿元，累计卖出</w:t>
      </w:r>
      <w:r>
        <w:rPr>
          <w:rFonts w:hint="eastAsia"/>
        </w:rPr>
        <w:t>1.3</w:t>
      </w:r>
      <w:r>
        <w:rPr>
          <w:rFonts w:hint="eastAsia"/>
        </w:rPr>
        <w:t>亿股、卖出金额</w:t>
      </w:r>
      <w:r>
        <w:rPr>
          <w:rFonts w:hint="eastAsia"/>
        </w:rPr>
        <w:t>13.2</w:t>
      </w:r>
      <w:r>
        <w:rPr>
          <w:rFonts w:hint="eastAsia"/>
        </w:rPr>
        <w:t>亿元。思考投资及张某账户组于</w:t>
      </w:r>
      <w:r>
        <w:rPr>
          <w:rFonts w:hint="eastAsia"/>
        </w:rPr>
        <w:t>2014</w:t>
      </w:r>
      <w:r>
        <w:rPr>
          <w:rFonts w:hint="eastAsia"/>
        </w:rPr>
        <w:t>年</w:t>
      </w:r>
      <w:r>
        <w:rPr>
          <w:rFonts w:hint="eastAsia"/>
        </w:rPr>
        <w:t>9</w:t>
      </w:r>
      <w:r>
        <w:rPr>
          <w:rFonts w:hint="eastAsia"/>
        </w:rPr>
        <w:t>月</w:t>
      </w:r>
      <w:r>
        <w:rPr>
          <w:rFonts w:hint="eastAsia"/>
        </w:rPr>
        <w:t>9</w:t>
      </w:r>
      <w:r>
        <w:rPr>
          <w:rFonts w:hint="eastAsia"/>
        </w:rPr>
        <w:t>日达到持股比例最高为</w:t>
      </w:r>
      <w:r>
        <w:rPr>
          <w:rFonts w:hint="eastAsia"/>
        </w:rPr>
        <w:t>6.1%</w:t>
      </w:r>
      <w:r>
        <w:rPr>
          <w:rFonts w:hint="eastAsia"/>
        </w:rPr>
        <w:t>。</w:t>
      </w:r>
    </w:p>
    <w:p w:rsidR="00C3233F" w:rsidRDefault="007D53DE" w:rsidP="00715A06">
      <w:pPr>
        <w:pStyle w:val="nei-fang"/>
        <w:ind w:firstLine="480"/>
      </w:pPr>
      <w:r>
        <w:rPr>
          <w:rFonts w:hint="eastAsia"/>
        </w:rPr>
        <w:t>中国证监会认为，思考投资和张某构成一致行动人，其行为违反了《证券法》的规定，构成超比例持股未披露的违法行为。中国证监会决定对思考投资和张某超比例持股未报告及在限制转让期内买卖证券的行为给予警告；对思考投资直接负责的主管人员岳某给予警告。对思考投资超比例持股未报告行为处以</w:t>
      </w:r>
      <w:r>
        <w:rPr>
          <w:rFonts w:hint="eastAsia"/>
        </w:rPr>
        <w:t>30</w:t>
      </w:r>
      <w:r>
        <w:rPr>
          <w:rFonts w:hint="eastAsia"/>
        </w:rPr>
        <w:t>万元的罚款，在限制转让期内买卖证券行为处以</w:t>
      </w:r>
      <w:r>
        <w:rPr>
          <w:rFonts w:hint="eastAsia"/>
        </w:rPr>
        <w:t>640</w:t>
      </w:r>
      <w:r>
        <w:rPr>
          <w:rFonts w:hint="eastAsia"/>
        </w:rPr>
        <w:t>万元罚款，合计罚款</w:t>
      </w:r>
      <w:r>
        <w:rPr>
          <w:rFonts w:hint="eastAsia"/>
        </w:rPr>
        <w:t>670</w:t>
      </w:r>
      <w:r>
        <w:rPr>
          <w:rFonts w:hint="eastAsia"/>
        </w:rPr>
        <w:t>万元；对张某超比例</w:t>
      </w:r>
      <w:r>
        <w:rPr>
          <w:rFonts w:hint="eastAsia"/>
        </w:rPr>
        <w:lastRenderedPageBreak/>
        <w:t>持股未报告行为处以</w:t>
      </w:r>
      <w:r>
        <w:rPr>
          <w:rFonts w:hint="eastAsia"/>
        </w:rPr>
        <w:t>30</w:t>
      </w:r>
      <w:r>
        <w:rPr>
          <w:rFonts w:hint="eastAsia"/>
        </w:rPr>
        <w:t>万元罚款，在限制转让期内买卖证券行为处以</w:t>
      </w:r>
      <w:r>
        <w:rPr>
          <w:rFonts w:hint="eastAsia"/>
        </w:rPr>
        <w:t>100</w:t>
      </w:r>
      <w:r>
        <w:rPr>
          <w:rFonts w:hint="eastAsia"/>
        </w:rPr>
        <w:t>万元罚款，合计罚款</w:t>
      </w:r>
      <w:r>
        <w:rPr>
          <w:rFonts w:hint="eastAsia"/>
        </w:rPr>
        <w:t>130</w:t>
      </w:r>
      <w:r>
        <w:rPr>
          <w:rFonts w:hint="eastAsia"/>
        </w:rPr>
        <w:t>万元；对思考投资直接负责的主管人员岳某处以</w:t>
      </w:r>
      <w:r>
        <w:rPr>
          <w:rFonts w:hint="eastAsia"/>
        </w:rPr>
        <w:t>30</w:t>
      </w:r>
      <w:r>
        <w:rPr>
          <w:rFonts w:hint="eastAsia"/>
        </w:rPr>
        <w:t>万元罚款，其中作为超比例持股未报告行为直接负责的主管人员处以</w:t>
      </w:r>
      <w:r>
        <w:rPr>
          <w:rFonts w:hint="eastAsia"/>
        </w:rPr>
        <w:t>15</w:t>
      </w:r>
      <w:r>
        <w:rPr>
          <w:rFonts w:hint="eastAsia"/>
        </w:rPr>
        <w:t>万元罚款，作为在限制转让期内买卖证券行为直接负责的主管人员处以</w:t>
      </w:r>
      <w:r>
        <w:rPr>
          <w:rFonts w:hint="eastAsia"/>
        </w:rPr>
        <w:t>15</w:t>
      </w:r>
      <w:r>
        <w:rPr>
          <w:rFonts w:hint="eastAsia"/>
        </w:rPr>
        <w:t>万元罚款。</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950" w:name="_Toc54617502"/>
      <w:r>
        <w:rPr>
          <w:rFonts w:hint="eastAsia"/>
        </w:rPr>
        <w:t>风险提示：</w:t>
      </w:r>
      <w:bookmarkEnd w:id="950"/>
    </w:p>
    <w:p w:rsidR="00C3233F" w:rsidRDefault="007D53DE" w:rsidP="00715A06">
      <w:pPr>
        <w:pStyle w:val="nei-fang"/>
        <w:ind w:firstLine="480"/>
      </w:pPr>
      <w:r>
        <w:rPr>
          <w:rFonts w:hint="eastAsia"/>
        </w:rPr>
        <w:t>（</w:t>
      </w:r>
      <w:r>
        <w:rPr>
          <w:rFonts w:hint="eastAsia"/>
        </w:rPr>
        <w:t>1</w:t>
      </w:r>
      <w:r>
        <w:rPr>
          <w:rFonts w:hint="eastAsia"/>
        </w:rPr>
        <w:t>）信息披露的真实、准确、完整是保护中小投资者利益、维护资本市场健康发展的基石。任何机构和个人不得通过借用金融工具、协议安排等方式规避信息披露义务。《证券法》第</w:t>
      </w:r>
      <w:r>
        <w:rPr>
          <w:rFonts w:hint="eastAsia"/>
        </w:rPr>
        <w:t>8</w:t>
      </w:r>
      <w:r>
        <w:t>6</w:t>
      </w:r>
      <w:r>
        <w:rPr>
          <w:rFonts w:hint="eastAsia"/>
        </w:rPr>
        <w:t>条规定的大额持股变动的披露不仅仅具有收购预警功能，还具有揭示供求关系、增加市场透明度的作用。投资者不能因为不具有收购目的或功能就豁免大额持股变动的信息披露义务。</w:t>
      </w:r>
    </w:p>
    <w:p w:rsidR="00C3233F" w:rsidRDefault="007D53DE" w:rsidP="00715A06">
      <w:pPr>
        <w:pStyle w:val="nei-fang"/>
        <w:ind w:firstLine="480"/>
      </w:pPr>
      <w:r>
        <w:rPr>
          <w:rFonts w:hint="eastAsia"/>
        </w:rPr>
        <w:t>（</w:t>
      </w:r>
      <w:r>
        <w:rPr>
          <w:rFonts w:hint="eastAsia"/>
        </w:rPr>
        <w:t>2</w:t>
      </w:r>
      <w:r>
        <w:rPr>
          <w:rFonts w:hint="eastAsia"/>
        </w:rPr>
        <w:t>）从事证券投资，必须遵守法律、法规关于信息披露的各项规定。超比例增、减持案例频发反映出某些投资者法律意识的淡薄，广大投资者应引以为戒。</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951" w:name="_Toc54617503"/>
      <w:r>
        <w:rPr>
          <w:rFonts w:hint="eastAsia"/>
        </w:rPr>
        <w:t>案例二：超比例持股</w:t>
      </w:r>
      <w:r w:rsidR="00C020F3">
        <w:rPr>
          <w:rFonts w:hint="eastAsia"/>
        </w:rPr>
        <w:t>未举牌</w:t>
      </w:r>
      <w:r>
        <w:rPr>
          <w:rFonts w:hint="eastAsia"/>
        </w:rPr>
        <w:t>，</w:t>
      </w:r>
      <w:bookmarkEnd w:id="951"/>
      <w:r w:rsidR="00C020F3">
        <w:rPr>
          <w:rFonts w:hint="eastAsia"/>
        </w:rPr>
        <w:t>违法担责有风险</w:t>
      </w:r>
    </w:p>
    <w:p w:rsidR="00C3233F" w:rsidRDefault="007D53DE" w:rsidP="00715A06">
      <w:pPr>
        <w:pStyle w:val="nei-fang"/>
        <w:ind w:firstLine="480"/>
      </w:pPr>
      <w:r>
        <w:rPr>
          <w:rFonts w:hint="eastAsia"/>
        </w:rPr>
        <w:t>福建某投资管理公司为私募基金管理人，其控制使用</w:t>
      </w:r>
      <w:r>
        <w:rPr>
          <w:rFonts w:hint="eastAsia"/>
        </w:rPr>
        <w:lastRenderedPageBreak/>
        <w:t>“张某”“李某堃”“陈某锋”“李某”“张某燕”等多个个人证券账户和“上海某公司”等公司证券账户。同时，该</w:t>
      </w:r>
      <w:r w:rsidR="00C226A2">
        <w:rPr>
          <w:rFonts w:hint="eastAsia"/>
        </w:rPr>
        <w:t>公司</w:t>
      </w:r>
      <w:r>
        <w:rPr>
          <w:rFonts w:hint="eastAsia"/>
        </w:rPr>
        <w:t>还担任多只私募基金的基金管理人和某集合资金信托计划的投资顾问，实质管理</w:t>
      </w:r>
      <w:r>
        <w:rPr>
          <w:rFonts w:hint="eastAsia"/>
        </w:rPr>
        <w:t>9</w:t>
      </w:r>
      <w:r>
        <w:rPr>
          <w:rFonts w:hint="eastAsia"/>
        </w:rPr>
        <w:t>个产品账户，共计</w:t>
      </w:r>
      <w:r>
        <w:rPr>
          <w:rFonts w:hint="eastAsia"/>
        </w:rPr>
        <w:t>21</w:t>
      </w:r>
      <w:r>
        <w:rPr>
          <w:rFonts w:hint="eastAsia"/>
        </w:rPr>
        <w:t>个账户（以下简称“张某”账户组）。</w:t>
      </w:r>
    </w:p>
    <w:p w:rsidR="00C3233F" w:rsidRDefault="007D53DE" w:rsidP="00715A06">
      <w:pPr>
        <w:pStyle w:val="nei-fang"/>
        <w:ind w:firstLine="480"/>
      </w:pPr>
      <w:r>
        <w:rPr>
          <w:rFonts w:hint="eastAsia"/>
        </w:rPr>
        <w:t>2017</w:t>
      </w:r>
      <w:r>
        <w:rPr>
          <w:rFonts w:hint="eastAsia"/>
        </w:rPr>
        <w:t>年</w:t>
      </w:r>
      <w:r>
        <w:rPr>
          <w:rFonts w:hint="eastAsia"/>
        </w:rPr>
        <w:t>5</w:t>
      </w:r>
      <w:r>
        <w:rPr>
          <w:rFonts w:hint="eastAsia"/>
        </w:rPr>
        <w:t>月</w:t>
      </w:r>
      <w:r>
        <w:rPr>
          <w:rFonts w:hint="eastAsia"/>
        </w:rPr>
        <w:t>31</w:t>
      </w:r>
      <w:r>
        <w:rPr>
          <w:rFonts w:hint="eastAsia"/>
        </w:rPr>
        <w:t>日开始，该公司控制使用“张某”账户组大量买入“建研集团”，除中间少量卖出外，持续增持“建研集团”。</w:t>
      </w:r>
      <w:r>
        <w:rPr>
          <w:rFonts w:hint="eastAsia"/>
        </w:rPr>
        <w:t>2017</w:t>
      </w:r>
      <w:r>
        <w:rPr>
          <w:rFonts w:hint="eastAsia"/>
        </w:rPr>
        <w:t>年</w:t>
      </w:r>
      <w:r>
        <w:rPr>
          <w:rFonts w:hint="eastAsia"/>
        </w:rPr>
        <w:t>7</w:t>
      </w:r>
      <w:r>
        <w:rPr>
          <w:rFonts w:hint="eastAsia"/>
        </w:rPr>
        <w:t>月</w:t>
      </w:r>
      <w:r>
        <w:rPr>
          <w:rFonts w:hint="eastAsia"/>
        </w:rPr>
        <w:t>11</w:t>
      </w:r>
      <w:r>
        <w:rPr>
          <w:rFonts w:hint="eastAsia"/>
        </w:rPr>
        <w:t>日，该公司通过“张某”账户组持有“建研集团”达</w:t>
      </w:r>
      <w:r>
        <w:rPr>
          <w:rFonts w:hint="eastAsia"/>
        </w:rPr>
        <w:t>1,748</w:t>
      </w:r>
      <w:r>
        <w:rPr>
          <w:rFonts w:hint="eastAsia"/>
        </w:rPr>
        <w:t>万股，超建研集团总股本的</w:t>
      </w:r>
      <w:r>
        <w:rPr>
          <w:rFonts w:hint="eastAsia"/>
        </w:rPr>
        <w:t>5%</w:t>
      </w:r>
      <w:r>
        <w:rPr>
          <w:rFonts w:hint="eastAsia"/>
        </w:rPr>
        <w:t>。该公司持股达</w:t>
      </w:r>
      <w:r>
        <w:rPr>
          <w:rFonts w:hint="eastAsia"/>
        </w:rPr>
        <w:t>5%</w:t>
      </w:r>
      <w:r>
        <w:rPr>
          <w:rFonts w:hint="eastAsia"/>
        </w:rPr>
        <w:t>时未停止交易，未履行报告及公告义务并继续交易。至同年</w:t>
      </w:r>
      <w:r>
        <w:rPr>
          <w:rFonts w:hint="eastAsia"/>
        </w:rPr>
        <w:t>9</w:t>
      </w:r>
      <w:r>
        <w:rPr>
          <w:rFonts w:hint="eastAsia"/>
        </w:rPr>
        <w:t>月</w:t>
      </w:r>
      <w:r>
        <w:rPr>
          <w:rFonts w:hint="eastAsia"/>
        </w:rPr>
        <w:t>7</w:t>
      </w:r>
      <w:r>
        <w:rPr>
          <w:rFonts w:hint="eastAsia"/>
        </w:rPr>
        <w:t>日，该公司通过“张某”账户组最高持有“建研集团”</w:t>
      </w:r>
      <w:r>
        <w:rPr>
          <w:rFonts w:hint="eastAsia"/>
        </w:rPr>
        <w:t>3,454</w:t>
      </w:r>
      <w:r>
        <w:rPr>
          <w:rFonts w:hint="eastAsia"/>
        </w:rPr>
        <w:t>万股，达建研集团总股本</w:t>
      </w:r>
      <w:r>
        <w:rPr>
          <w:rFonts w:hint="eastAsia"/>
        </w:rPr>
        <w:t>9.98%</w:t>
      </w:r>
      <w:r>
        <w:rPr>
          <w:rFonts w:hint="eastAsia"/>
        </w:rPr>
        <w:t>。</w:t>
      </w:r>
      <w:r>
        <w:rPr>
          <w:rFonts w:hint="eastAsia"/>
        </w:rPr>
        <w:t>2017</w:t>
      </w:r>
      <w:r>
        <w:rPr>
          <w:rFonts w:hint="eastAsia"/>
        </w:rPr>
        <w:t>年</w:t>
      </w:r>
      <w:r>
        <w:rPr>
          <w:rFonts w:hint="eastAsia"/>
        </w:rPr>
        <w:t>7</w:t>
      </w:r>
      <w:r>
        <w:rPr>
          <w:rFonts w:hint="eastAsia"/>
        </w:rPr>
        <w:t>月</w:t>
      </w:r>
      <w:r>
        <w:rPr>
          <w:rFonts w:hint="eastAsia"/>
        </w:rPr>
        <w:t>12</w:t>
      </w:r>
      <w:r>
        <w:rPr>
          <w:rFonts w:hint="eastAsia"/>
        </w:rPr>
        <w:t>日（超比例次日）至</w:t>
      </w:r>
      <w:r>
        <w:rPr>
          <w:rFonts w:hint="eastAsia"/>
        </w:rPr>
        <w:t>2018</w:t>
      </w:r>
      <w:r>
        <w:rPr>
          <w:rFonts w:hint="eastAsia"/>
        </w:rPr>
        <w:t>年</w:t>
      </w:r>
      <w:r>
        <w:rPr>
          <w:rFonts w:hint="eastAsia"/>
        </w:rPr>
        <w:t>5</w:t>
      </w:r>
      <w:r>
        <w:rPr>
          <w:rFonts w:hint="eastAsia"/>
        </w:rPr>
        <w:t>月</w:t>
      </w:r>
      <w:r>
        <w:rPr>
          <w:rFonts w:hint="eastAsia"/>
        </w:rPr>
        <w:t>25</w:t>
      </w:r>
      <w:r>
        <w:rPr>
          <w:rFonts w:hint="eastAsia"/>
        </w:rPr>
        <w:t>日，该公司交易“建研集团”情况如下：累计买入</w:t>
      </w:r>
      <w:r>
        <w:rPr>
          <w:rFonts w:hint="eastAsia"/>
        </w:rPr>
        <w:t>3,895</w:t>
      </w:r>
      <w:r>
        <w:rPr>
          <w:rFonts w:hint="eastAsia"/>
        </w:rPr>
        <w:t>万股，金额</w:t>
      </w:r>
      <w:r>
        <w:rPr>
          <w:rFonts w:hint="eastAsia"/>
        </w:rPr>
        <w:t>5.16</w:t>
      </w:r>
      <w:r>
        <w:rPr>
          <w:rFonts w:hint="eastAsia"/>
        </w:rPr>
        <w:t>亿元；累计卖出</w:t>
      </w:r>
      <w:r>
        <w:rPr>
          <w:rFonts w:hint="eastAsia"/>
        </w:rPr>
        <w:t>5,419</w:t>
      </w:r>
      <w:r>
        <w:rPr>
          <w:rFonts w:hint="eastAsia"/>
        </w:rPr>
        <w:t>万股，金额</w:t>
      </w:r>
      <w:r>
        <w:rPr>
          <w:rFonts w:hint="eastAsia"/>
        </w:rPr>
        <w:t>7.19</w:t>
      </w:r>
      <w:r>
        <w:rPr>
          <w:rFonts w:hint="eastAsia"/>
        </w:rPr>
        <w:t>亿元；买卖金额累计</w:t>
      </w:r>
      <w:r>
        <w:rPr>
          <w:rFonts w:hint="eastAsia"/>
        </w:rPr>
        <w:t>12.35</w:t>
      </w:r>
      <w:r>
        <w:rPr>
          <w:rFonts w:hint="eastAsia"/>
        </w:rPr>
        <w:t>亿元。</w:t>
      </w:r>
    </w:p>
    <w:p w:rsidR="00C3233F" w:rsidRDefault="007D53DE" w:rsidP="00715A06">
      <w:pPr>
        <w:pStyle w:val="nei-fang"/>
        <w:ind w:firstLine="480"/>
      </w:pPr>
      <w:r>
        <w:rPr>
          <w:rFonts w:hint="eastAsia"/>
        </w:rPr>
        <w:t>该公司的上述行为违反</w:t>
      </w:r>
      <w:r>
        <w:rPr>
          <w:rFonts w:hint="eastAsia"/>
        </w:rPr>
        <w:t>2005</w:t>
      </w:r>
      <w:r>
        <w:rPr>
          <w:rFonts w:hint="eastAsia"/>
        </w:rPr>
        <w:t>年《证券法》第八十六条第一款和第三十八条规定，构成</w:t>
      </w:r>
      <w:r>
        <w:rPr>
          <w:rFonts w:hint="eastAsia"/>
        </w:rPr>
        <w:t>2005</w:t>
      </w:r>
      <w:r>
        <w:rPr>
          <w:rFonts w:hint="eastAsia"/>
        </w:rPr>
        <w:t>年《证券法》第一百九十三条第一款和第二百零四条所述违法行为。实际控制人李某某、总经理张某某是对上述行为直接负责的主管人员。上述违法事实，有证券开户资料、账户统计情况表、银行流</w:t>
      </w:r>
      <w:r>
        <w:rPr>
          <w:rFonts w:hint="eastAsia"/>
        </w:rPr>
        <w:lastRenderedPageBreak/>
        <w:t>水、证券交易所统计数据、交易终端信息、相关人员询问笔录或情况说明、相关合同等证据证明，足以认定。</w:t>
      </w:r>
    </w:p>
    <w:p w:rsidR="00986001" w:rsidRDefault="00986001" w:rsidP="007D53DE">
      <w:pPr>
        <w:spacing w:line="360" w:lineRule="auto"/>
        <w:ind w:firstLineChars="200" w:firstLine="482"/>
        <w:rPr>
          <w:rFonts w:ascii="宋体" w:hAnsi="宋体" w:cs="Arial"/>
          <w:b/>
          <w:bCs/>
          <w:color w:val="333333"/>
          <w:sz w:val="24"/>
          <w:szCs w:val="24"/>
          <w:shd w:val="clear" w:color="auto" w:fill="FFFFFF"/>
        </w:rPr>
      </w:pPr>
    </w:p>
    <w:p w:rsidR="00C3233F" w:rsidRDefault="007D53DE" w:rsidP="00715A06">
      <w:pPr>
        <w:pStyle w:val="neishang2kai"/>
        <w:ind w:firstLine="480"/>
      </w:pPr>
      <w:bookmarkStart w:id="952" w:name="_Toc54617504"/>
      <w:r>
        <w:rPr>
          <w:rFonts w:hint="eastAsia"/>
        </w:rPr>
        <w:t>风险提示：</w:t>
      </w:r>
      <w:bookmarkEnd w:id="952"/>
    </w:p>
    <w:p w:rsidR="00C3233F" w:rsidRDefault="007D53DE" w:rsidP="00715A06">
      <w:pPr>
        <w:pStyle w:val="nei-fang"/>
        <w:ind w:firstLine="480"/>
      </w:pPr>
      <w:r>
        <w:rPr>
          <w:rFonts w:hint="eastAsia"/>
        </w:rPr>
        <w:t>根据《证券法》</w:t>
      </w:r>
      <w:r w:rsidR="00C226A2">
        <w:rPr>
          <w:rFonts w:hint="eastAsia"/>
        </w:rPr>
        <w:t>，</w:t>
      </w:r>
      <w:r>
        <w:rPr>
          <w:rFonts w:hint="eastAsia"/>
        </w:rPr>
        <w:t>发行人、上市公司或者其他信息披露义务人未按照规定披露信息，或者所披露的信息有虚假记载、误导性陈述或者重大遗漏的；发行人、上市公司或者其他信息披露义务人未按照规定报送有关报告，或者报送的报告有虚假记载、误导性陈述或者重大遗漏的，应当承担行政责任。情节严重的还可能构成刑事责任。</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953" w:name="_Toc54617505"/>
      <w:r>
        <w:rPr>
          <w:rFonts w:hint="eastAsia"/>
        </w:rPr>
        <w:t>案例三：买卖股票须谨慎，违法增持要担责</w:t>
      </w:r>
      <w:bookmarkEnd w:id="953"/>
    </w:p>
    <w:p w:rsidR="00C3233F" w:rsidRDefault="007D53DE" w:rsidP="00715A06">
      <w:pPr>
        <w:pStyle w:val="nei-fang"/>
        <w:ind w:firstLine="480"/>
      </w:pPr>
      <w:r>
        <w:rPr>
          <w:rFonts w:hint="eastAsia"/>
        </w:rPr>
        <w:t>截至</w:t>
      </w:r>
      <w:r>
        <w:rPr>
          <w:rFonts w:hint="eastAsia"/>
        </w:rPr>
        <w:t>2016</w:t>
      </w:r>
      <w:r>
        <w:rPr>
          <w:rFonts w:hint="eastAsia"/>
        </w:rPr>
        <w:t>年</w:t>
      </w:r>
      <w:r>
        <w:rPr>
          <w:rFonts w:hint="eastAsia"/>
        </w:rPr>
        <w:t>2</w:t>
      </w:r>
      <w:r>
        <w:rPr>
          <w:rFonts w:hint="eastAsia"/>
        </w:rPr>
        <w:t>月</w:t>
      </w:r>
      <w:r>
        <w:rPr>
          <w:rFonts w:hint="eastAsia"/>
        </w:rPr>
        <w:t>29</w:t>
      </w:r>
      <w:r>
        <w:rPr>
          <w:rFonts w:hint="eastAsia"/>
        </w:rPr>
        <w:t>日</w:t>
      </w:r>
      <w:r>
        <w:rPr>
          <w:rFonts w:hint="eastAsia"/>
        </w:rPr>
        <w:t>,</w:t>
      </w:r>
      <w:r>
        <w:rPr>
          <w:rFonts w:hint="eastAsia"/>
        </w:rPr>
        <w:t>周信钢实际控制“周信钢”“李某”“周某”“云南国际信托有限公司</w:t>
      </w:r>
      <w:r>
        <w:rPr>
          <w:rFonts w:hint="eastAsia"/>
        </w:rPr>
        <w:t>-</w:t>
      </w:r>
      <w:r>
        <w:rPr>
          <w:rFonts w:hint="eastAsia"/>
        </w:rPr>
        <w:t>睿金</w:t>
      </w:r>
      <w:r>
        <w:rPr>
          <w:rFonts w:hint="eastAsia"/>
        </w:rPr>
        <w:t>-</w:t>
      </w:r>
      <w:r>
        <w:rPr>
          <w:rFonts w:hint="eastAsia"/>
        </w:rPr>
        <w:t>汇赢通</w:t>
      </w:r>
      <w:r>
        <w:rPr>
          <w:rFonts w:hint="eastAsia"/>
        </w:rPr>
        <w:t>294</w:t>
      </w:r>
      <w:r>
        <w:rPr>
          <w:rFonts w:hint="eastAsia"/>
        </w:rPr>
        <w:t>号单一资金信托”“四川信托有限公司</w:t>
      </w:r>
      <w:r>
        <w:rPr>
          <w:rFonts w:hint="eastAsia"/>
        </w:rPr>
        <w:t>-</w:t>
      </w:r>
      <w:r>
        <w:rPr>
          <w:rFonts w:hint="eastAsia"/>
        </w:rPr>
        <w:t>睿进</w:t>
      </w:r>
      <w:r>
        <w:rPr>
          <w:rFonts w:hint="eastAsia"/>
        </w:rPr>
        <w:t>5</w:t>
      </w:r>
      <w:r>
        <w:rPr>
          <w:rFonts w:hint="eastAsia"/>
        </w:rPr>
        <w:t>号证券投资集合资金信托计划”等账户（以下简称周信钢账户组）持有“新元科技”</w:t>
      </w:r>
      <w:r>
        <w:rPr>
          <w:rFonts w:hint="eastAsia"/>
        </w:rPr>
        <w:t>332</w:t>
      </w:r>
      <w:r>
        <w:rPr>
          <w:rFonts w:hint="eastAsia"/>
        </w:rPr>
        <w:t>万股，占上市公司已发行股份比例为</w:t>
      </w:r>
      <w:r>
        <w:rPr>
          <w:rFonts w:hint="eastAsia"/>
        </w:rPr>
        <w:t>4.98%</w:t>
      </w:r>
      <w:r>
        <w:rPr>
          <w:rFonts w:hint="eastAsia"/>
        </w:rPr>
        <w:t>。</w:t>
      </w:r>
      <w:r>
        <w:rPr>
          <w:rFonts w:hint="eastAsia"/>
        </w:rPr>
        <w:t>2016</w:t>
      </w:r>
      <w:r>
        <w:rPr>
          <w:rFonts w:hint="eastAsia"/>
        </w:rPr>
        <w:t>年</w:t>
      </w:r>
      <w:r>
        <w:rPr>
          <w:rFonts w:hint="eastAsia"/>
        </w:rPr>
        <w:t>3</w:t>
      </w:r>
      <w:r>
        <w:rPr>
          <w:rFonts w:hint="eastAsia"/>
        </w:rPr>
        <w:t>月</w:t>
      </w:r>
      <w:r>
        <w:rPr>
          <w:rFonts w:hint="eastAsia"/>
        </w:rPr>
        <w:t>1</w:t>
      </w:r>
      <w:r>
        <w:rPr>
          <w:rFonts w:hint="eastAsia"/>
        </w:rPr>
        <w:t>日，周信钢通过“李某”账户继续交易“新元科技”，买入</w:t>
      </w:r>
      <w:r>
        <w:rPr>
          <w:rFonts w:hint="eastAsia"/>
        </w:rPr>
        <w:t>63,500</w:t>
      </w:r>
      <w:r>
        <w:rPr>
          <w:rFonts w:hint="eastAsia"/>
        </w:rPr>
        <w:t>股，卖出</w:t>
      </w:r>
      <w:r>
        <w:rPr>
          <w:rFonts w:hint="eastAsia"/>
        </w:rPr>
        <w:t>2,000</w:t>
      </w:r>
      <w:r>
        <w:rPr>
          <w:rFonts w:hint="eastAsia"/>
        </w:rPr>
        <w:t>股。由此，“周信钢”账户组持股数额由</w:t>
      </w:r>
      <w:r>
        <w:rPr>
          <w:rFonts w:hint="eastAsia"/>
        </w:rPr>
        <w:t>332</w:t>
      </w:r>
      <w:r>
        <w:rPr>
          <w:rFonts w:hint="eastAsia"/>
        </w:rPr>
        <w:t>万股增至</w:t>
      </w:r>
      <w:r>
        <w:rPr>
          <w:rFonts w:hint="eastAsia"/>
        </w:rPr>
        <w:t>338</w:t>
      </w:r>
      <w:r>
        <w:rPr>
          <w:rFonts w:hint="eastAsia"/>
        </w:rPr>
        <w:t>万股，持股比例由</w:t>
      </w:r>
      <w:r>
        <w:rPr>
          <w:rFonts w:hint="eastAsia"/>
        </w:rPr>
        <w:t>4.98%</w:t>
      </w:r>
      <w:r>
        <w:rPr>
          <w:rFonts w:hint="eastAsia"/>
        </w:rPr>
        <w:t>增至</w:t>
      </w:r>
      <w:r>
        <w:rPr>
          <w:rFonts w:hint="eastAsia"/>
        </w:rPr>
        <w:t>5.08%</w:t>
      </w:r>
      <w:r>
        <w:rPr>
          <w:rFonts w:hint="eastAsia"/>
        </w:rPr>
        <w:t>。“李某”账户于当日</w:t>
      </w:r>
      <w:r>
        <w:rPr>
          <w:rFonts w:hint="eastAsia"/>
        </w:rPr>
        <w:t>9</w:t>
      </w:r>
      <w:r>
        <w:rPr>
          <w:rFonts w:hint="eastAsia"/>
        </w:rPr>
        <w:t>时</w:t>
      </w:r>
      <w:r>
        <w:rPr>
          <w:rFonts w:hint="eastAsia"/>
        </w:rPr>
        <w:t>43</w:t>
      </w:r>
      <w:r>
        <w:rPr>
          <w:rFonts w:hint="eastAsia"/>
        </w:rPr>
        <w:t>分</w:t>
      </w:r>
      <w:r>
        <w:rPr>
          <w:rFonts w:hint="eastAsia"/>
        </w:rPr>
        <w:t>43</w:t>
      </w:r>
      <w:r>
        <w:rPr>
          <w:rFonts w:hint="eastAsia"/>
        </w:rPr>
        <w:t>秒买入</w:t>
      </w:r>
      <w:r>
        <w:rPr>
          <w:rFonts w:hint="eastAsia"/>
        </w:rPr>
        <w:t>2100</w:t>
      </w:r>
      <w:r>
        <w:rPr>
          <w:rFonts w:hint="eastAsia"/>
        </w:rPr>
        <w:t>股“新元科技”。成交</w:t>
      </w:r>
      <w:r>
        <w:rPr>
          <w:rFonts w:hint="eastAsia"/>
        </w:rPr>
        <w:lastRenderedPageBreak/>
        <w:t>时，“周信钢”账户组持股比例超过</w:t>
      </w:r>
      <w:r>
        <w:rPr>
          <w:rFonts w:hint="eastAsia"/>
        </w:rPr>
        <w:t>5%</w:t>
      </w:r>
      <w:r>
        <w:rPr>
          <w:rFonts w:hint="eastAsia"/>
        </w:rPr>
        <w:t>。“周信钢”账户组持股比例达到上市公司已发行股份</w:t>
      </w:r>
      <w:r>
        <w:rPr>
          <w:rFonts w:hint="eastAsia"/>
        </w:rPr>
        <w:t>5%</w:t>
      </w:r>
      <w:r>
        <w:rPr>
          <w:rFonts w:hint="eastAsia"/>
        </w:rPr>
        <w:t>时，周信钢未按法律规定向中国证监会和深圳证券交易所作出书面报告，也未通知上市公司并予公告。</w:t>
      </w:r>
    </w:p>
    <w:p w:rsidR="00C3233F" w:rsidRDefault="007D53DE" w:rsidP="00715A06">
      <w:pPr>
        <w:pStyle w:val="nei-fang"/>
        <w:ind w:firstLine="480"/>
      </w:pPr>
      <w:r>
        <w:rPr>
          <w:rFonts w:hint="eastAsia"/>
        </w:rPr>
        <w:t>而且，“周信钢”账户组持股比例达到上市公司已发行股份</w:t>
      </w:r>
      <w:r>
        <w:rPr>
          <w:rFonts w:hint="eastAsia"/>
        </w:rPr>
        <w:t>5%</w:t>
      </w:r>
      <w:r>
        <w:rPr>
          <w:rFonts w:hint="eastAsia"/>
        </w:rPr>
        <w:t>后，周信钢在限制转让期限内继续买卖“新元科技”。截至立案调查通知书出具日（</w:t>
      </w:r>
      <w:r>
        <w:rPr>
          <w:rFonts w:hint="eastAsia"/>
        </w:rPr>
        <w:t>2017</w:t>
      </w:r>
      <w:r>
        <w:rPr>
          <w:rFonts w:hint="eastAsia"/>
        </w:rPr>
        <w:t>年</w:t>
      </w:r>
      <w:r>
        <w:rPr>
          <w:rFonts w:hint="eastAsia"/>
        </w:rPr>
        <w:t>8</w:t>
      </w:r>
      <w:r>
        <w:rPr>
          <w:rFonts w:hint="eastAsia"/>
        </w:rPr>
        <w:t>月</w:t>
      </w:r>
      <w:r>
        <w:rPr>
          <w:rFonts w:hint="eastAsia"/>
        </w:rPr>
        <w:t>11</w:t>
      </w:r>
      <w:r>
        <w:rPr>
          <w:rFonts w:hint="eastAsia"/>
        </w:rPr>
        <w:t>日），“周信钢”账户组累计买入“新元科技”</w:t>
      </w:r>
      <w:r>
        <w:rPr>
          <w:rFonts w:hint="eastAsia"/>
        </w:rPr>
        <w:t>293</w:t>
      </w:r>
      <w:r>
        <w:rPr>
          <w:rFonts w:hint="eastAsia"/>
        </w:rPr>
        <w:t>万股，买入金额</w:t>
      </w:r>
      <w:r>
        <w:rPr>
          <w:rFonts w:hint="eastAsia"/>
        </w:rPr>
        <w:t>1.2</w:t>
      </w:r>
      <w:r>
        <w:rPr>
          <w:rFonts w:hint="eastAsia"/>
        </w:rPr>
        <w:t>亿元，卖出“新元科技”</w:t>
      </w:r>
      <w:r>
        <w:rPr>
          <w:rFonts w:hint="eastAsia"/>
        </w:rPr>
        <w:t>17</w:t>
      </w:r>
      <w:r>
        <w:rPr>
          <w:rFonts w:hint="eastAsia"/>
        </w:rPr>
        <w:t>万股，卖出金额</w:t>
      </w:r>
      <w:r>
        <w:rPr>
          <w:rFonts w:hint="eastAsia"/>
        </w:rPr>
        <w:t>747</w:t>
      </w:r>
      <w:r>
        <w:rPr>
          <w:rFonts w:hint="eastAsia"/>
        </w:rPr>
        <w:t>万元，共计持有“新元科技”</w:t>
      </w:r>
      <w:r>
        <w:rPr>
          <w:rFonts w:hint="eastAsia"/>
        </w:rPr>
        <w:t>788</w:t>
      </w:r>
      <w:r>
        <w:rPr>
          <w:rFonts w:hint="eastAsia"/>
        </w:rPr>
        <w:t>万股，持股比例达</w:t>
      </w:r>
      <w:r>
        <w:rPr>
          <w:rFonts w:hint="eastAsia"/>
        </w:rPr>
        <w:t>7.88%</w:t>
      </w:r>
      <w:r>
        <w:rPr>
          <w:rFonts w:hint="eastAsia"/>
        </w:rPr>
        <w:t>。</w:t>
      </w:r>
    </w:p>
    <w:p w:rsidR="00C3233F" w:rsidRDefault="007D53DE" w:rsidP="00715A06">
      <w:pPr>
        <w:pStyle w:val="nei-fang"/>
        <w:ind w:firstLine="480"/>
      </w:pPr>
      <w:r>
        <w:rPr>
          <w:rFonts w:hint="eastAsia"/>
        </w:rPr>
        <w:t>周信钢控制“周信钢”账户组进行的上述行为违反了《中华人民共和国证券法》（以下简称《证券法》）第八十六条第一款和第三十八条的规定，构成《证券法》第一百九十三条第二款所述信息披露违法行为和第二百零四条所述在限制转让期限内买卖股票违法行为。</w:t>
      </w:r>
    </w:p>
    <w:p w:rsidR="00C3233F" w:rsidRDefault="007D53DE" w:rsidP="00715A06">
      <w:pPr>
        <w:pStyle w:val="nei-fang"/>
        <w:ind w:firstLine="480"/>
      </w:pPr>
      <w:r>
        <w:rPr>
          <w:rFonts w:hint="eastAsia"/>
        </w:rPr>
        <w:t>根据当事人违法行为的事实、性质、情节与社会危害程度，依据《证券法》第一百九十三条第二款和第二百零四条的规定，北京证监局决定：一、责令周信钢改正，对周信钢超比例持股未依法披露行为和在限制转让期限内买卖股票行为给予警告；二、对周信钢超比例持股未依法披露行为处以</w:t>
      </w:r>
      <w:r>
        <w:rPr>
          <w:rFonts w:hint="eastAsia"/>
        </w:rPr>
        <w:t>40</w:t>
      </w:r>
      <w:r>
        <w:rPr>
          <w:rFonts w:hint="eastAsia"/>
        </w:rPr>
        <w:t>万元罚款，在限制转让期限内买卖股票行为处以</w:t>
      </w:r>
      <w:r>
        <w:rPr>
          <w:rFonts w:hint="eastAsia"/>
        </w:rPr>
        <w:t>710</w:t>
      </w:r>
      <w:r>
        <w:rPr>
          <w:rFonts w:hint="eastAsia"/>
        </w:rPr>
        <w:lastRenderedPageBreak/>
        <w:t>万元罚款，合计罚款</w:t>
      </w:r>
      <w:r>
        <w:rPr>
          <w:rFonts w:hint="eastAsia"/>
        </w:rPr>
        <w:t>750</w:t>
      </w:r>
      <w:r>
        <w:rPr>
          <w:rFonts w:hint="eastAsia"/>
        </w:rPr>
        <w:t>万元。</w:t>
      </w:r>
    </w:p>
    <w:p w:rsidR="00C3233F" w:rsidRDefault="00C3233F">
      <w:pPr>
        <w:spacing w:line="360" w:lineRule="auto"/>
        <w:ind w:firstLineChars="200" w:firstLine="480"/>
        <w:rPr>
          <w:rFonts w:ascii="宋体" w:hAnsi="宋体" w:cs="宋体"/>
          <w:sz w:val="24"/>
          <w:szCs w:val="24"/>
        </w:rPr>
      </w:pPr>
    </w:p>
    <w:p w:rsidR="00C3233F" w:rsidRDefault="007D53DE" w:rsidP="00715A06">
      <w:pPr>
        <w:pStyle w:val="neishang2kai"/>
        <w:ind w:firstLine="480"/>
      </w:pPr>
      <w:bookmarkStart w:id="954" w:name="_Toc54617506"/>
      <w:r>
        <w:rPr>
          <w:rFonts w:hint="eastAsia"/>
        </w:rPr>
        <w:t>风险提示：</w:t>
      </w:r>
      <w:bookmarkEnd w:id="954"/>
    </w:p>
    <w:p w:rsidR="00C3233F" w:rsidRDefault="007D53DE" w:rsidP="00715A06">
      <w:pPr>
        <w:pStyle w:val="nei-fang"/>
        <w:ind w:firstLine="480"/>
      </w:pPr>
      <w:r>
        <w:rPr>
          <w:rFonts w:hint="eastAsia"/>
        </w:rPr>
        <w:t>（</w:t>
      </w:r>
      <w:r>
        <w:rPr>
          <w:rFonts w:hint="eastAsia"/>
        </w:rPr>
        <w:t>1</w:t>
      </w:r>
      <w:r>
        <w:rPr>
          <w:rFonts w:hint="eastAsia"/>
        </w:rPr>
        <w:t>）信息披露的真实、准确、完整是保护中小投资者利益、维护资本市场健康发展的基石。投资者在持有上市公司已发行股份达百分之五时，需履行报告及披露义务，并在一定期限内不得再行买卖该上市公司股份，其目的是控制大股东交易股份的节奏，防止大股东操纵市场，并给中小股东提供充分时间接收和消化相关信息。</w:t>
      </w:r>
    </w:p>
    <w:p w:rsidR="00C3233F" w:rsidRDefault="007D53DE" w:rsidP="00715A06">
      <w:pPr>
        <w:pStyle w:val="nei-fang"/>
        <w:ind w:firstLine="480"/>
        <w:rPr>
          <w:rFonts w:cs="宋体"/>
        </w:rPr>
      </w:pPr>
      <w:r>
        <w:rPr>
          <w:rFonts w:hint="eastAsia"/>
        </w:rPr>
        <w:t>（</w:t>
      </w:r>
      <w:r>
        <w:rPr>
          <w:rFonts w:hint="eastAsia"/>
        </w:rPr>
        <w:t>2</w:t>
      </w:r>
      <w:r>
        <w:rPr>
          <w:rFonts w:hint="eastAsia"/>
        </w:rPr>
        <w:t>）从事证券投资，必须遵守法律、法规关于信息披露的各项规定。违法买卖股票案例频发反映出某些投资者法律意识的淡薄，广大投资者应引以为戒。</w:t>
      </w:r>
    </w:p>
    <w:p w:rsidR="00986001" w:rsidRDefault="00986001">
      <w:pPr>
        <w:widowControl/>
        <w:jc w:val="left"/>
        <w:rPr>
          <w:rFonts w:ascii="宋体" w:hAnsi="宋体" w:cs="Arial"/>
          <w:color w:val="333333"/>
          <w:sz w:val="24"/>
          <w:szCs w:val="24"/>
          <w:shd w:val="clear" w:color="auto" w:fill="FFFFFF"/>
        </w:rPr>
      </w:pPr>
      <w:r>
        <w:rPr>
          <w:rFonts w:ascii="宋体" w:hAnsi="宋体" w:cs="Arial"/>
          <w:color w:val="333333"/>
          <w:sz w:val="24"/>
          <w:szCs w:val="24"/>
          <w:shd w:val="clear" w:color="auto" w:fill="FFFFFF"/>
        </w:rPr>
        <w:br w:type="page"/>
      </w:r>
    </w:p>
    <w:p w:rsidR="00986001" w:rsidRDefault="00986001" w:rsidP="00715A06">
      <w:pPr>
        <w:pStyle w:val="nei"/>
        <w:ind w:firstLine="480"/>
      </w:pPr>
    </w:p>
    <w:p w:rsidR="00986001" w:rsidRDefault="00986001" w:rsidP="00715A06">
      <w:pPr>
        <w:pStyle w:val="nei"/>
        <w:ind w:firstLine="480"/>
      </w:pPr>
    </w:p>
    <w:p w:rsidR="00C3233F" w:rsidRDefault="00C226A2" w:rsidP="00715A06">
      <w:pPr>
        <w:pStyle w:val="biaoti"/>
      </w:pPr>
      <w:bookmarkStart w:id="955" w:name="_Toc54617507"/>
      <w:r>
        <w:rPr>
          <w:rFonts w:hint="eastAsia"/>
        </w:rPr>
        <w:t>十三、</w:t>
      </w:r>
      <w:bookmarkStart w:id="956" w:name="_Toc30587"/>
      <w:bookmarkStart w:id="957" w:name="_Toc32648"/>
      <w:bookmarkStart w:id="958" w:name="_Toc11947"/>
      <w:bookmarkStart w:id="959" w:name="_Toc54617508"/>
      <w:bookmarkStart w:id="960" w:name="_Toc22126"/>
      <w:bookmarkStart w:id="961" w:name="_Toc21232"/>
      <w:bookmarkStart w:id="962" w:name="_Toc5792"/>
      <w:bookmarkStart w:id="963" w:name="_Toc531096971"/>
      <w:bookmarkStart w:id="964" w:name="_Toc29179"/>
      <w:bookmarkStart w:id="965" w:name="_Toc32449"/>
      <w:bookmarkStart w:id="966" w:name="_Toc11298"/>
      <w:bookmarkEnd w:id="955"/>
      <w:r w:rsidR="007D53DE">
        <w:rPr>
          <w:rFonts w:hint="eastAsia"/>
        </w:rPr>
        <w:t>利益输送</w:t>
      </w:r>
      <w:bookmarkEnd w:id="956"/>
      <w:bookmarkEnd w:id="957"/>
      <w:bookmarkEnd w:id="958"/>
      <w:bookmarkEnd w:id="959"/>
    </w:p>
    <w:p w:rsidR="00C3233F" w:rsidRDefault="00C3233F" w:rsidP="00715A06">
      <w:pPr>
        <w:pStyle w:val="nei"/>
        <w:ind w:firstLine="480"/>
      </w:pPr>
    </w:p>
    <w:p w:rsidR="00C3233F" w:rsidRDefault="00C226A2" w:rsidP="00715A06">
      <w:pPr>
        <w:pStyle w:val="neishang1"/>
      </w:pPr>
      <w:bookmarkStart w:id="967" w:name="_Toc29464"/>
      <w:bookmarkStart w:id="968" w:name="_Toc17772"/>
      <w:bookmarkStart w:id="969" w:name="_Toc4571"/>
      <w:bookmarkStart w:id="970" w:name="_Toc54617509"/>
      <w:r>
        <w:rPr>
          <w:rFonts w:hint="eastAsia"/>
        </w:rPr>
        <w:t>（一）</w:t>
      </w:r>
      <w:r w:rsidR="007D53DE">
        <w:rPr>
          <w:rFonts w:hint="eastAsia"/>
        </w:rPr>
        <w:t>利益输送有哪些？</w:t>
      </w:r>
      <w:bookmarkEnd w:id="967"/>
      <w:bookmarkEnd w:id="968"/>
      <w:bookmarkEnd w:id="969"/>
      <w:bookmarkEnd w:id="970"/>
    </w:p>
    <w:p w:rsidR="00C3233F" w:rsidRDefault="007D53DE" w:rsidP="00715A06">
      <w:pPr>
        <w:pStyle w:val="nei"/>
        <w:ind w:firstLine="480"/>
      </w:pPr>
      <w:r>
        <w:rPr>
          <w:rFonts w:hint="eastAsia"/>
        </w:rPr>
        <w:t>《私募投资基金监督管理暂行办法》（证监会令第</w:t>
      </w:r>
      <w:r>
        <w:rPr>
          <w:rFonts w:hint="eastAsia"/>
        </w:rPr>
        <w:t>105</w:t>
      </w:r>
      <w:r>
        <w:rPr>
          <w:rFonts w:hint="eastAsia"/>
        </w:rPr>
        <w:t>号，以下简称《私募办法》）第二十三条第三项的相关规定，私募基金管理人、私募基金托管人、私募基金销售机构及其他私募服务机构及其从业人员从事私募基金业务，利用基金财产或者职务之便，为本人或者投资者以外的人牟取利益的行为。</w:t>
      </w:r>
    </w:p>
    <w:p w:rsidR="00C3233F" w:rsidRDefault="00C3233F">
      <w:pPr>
        <w:spacing w:line="360" w:lineRule="auto"/>
        <w:jc w:val="center"/>
        <w:outlineLvl w:val="0"/>
        <w:rPr>
          <w:rFonts w:ascii="黑体" w:eastAsia="黑体" w:hAnsi="黑体"/>
          <w:b/>
          <w:sz w:val="32"/>
          <w:szCs w:val="32"/>
        </w:rPr>
      </w:pPr>
    </w:p>
    <w:p w:rsidR="00C3233F" w:rsidRDefault="00C226A2" w:rsidP="00715A06">
      <w:pPr>
        <w:pStyle w:val="neishang1"/>
      </w:pPr>
      <w:bookmarkStart w:id="971" w:name="_Toc21743"/>
      <w:bookmarkStart w:id="972" w:name="_Toc18410"/>
      <w:bookmarkStart w:id="973" w:name="_Toc23926"/>
      <w:bookmarkStart w:id="974" w:name="_Toc54617510"/>
      <w:r>
        <w:rPr>
          <w:rFonts w:hint="eastAsia"/>
        </w:rPr>
        <w:t>（二）</w:t>
      </w:r>
      <w:r w:rsidR="007D53DE">
        <w:rPr>
          <w:rFonts w:hint="eastAsia"/>
        </w:rPr>
        <w:t>典型案例</w:t>
      </w:r>
      <w:bookmarkEnd w:id="971"/>
      <w:bookmarkEnd w:id="972"/>
      <w:bookmarkEnd w:id="973"/>
      <w:bookmarkEnd w:id="974"/>
    </w:p>
    <w:p w:rsidR="00C3233F" w:rsidRDefault="00C3233F">
      <w:pPr>
        <w:spacing w:line="360" w:lineRule="auto"/>
        <w:rPr>
          <w:rFonts w:ascii="宋体" w:hAnsi="宋体"/>
          <w:sz w:val="24"/>
          <w:szCs w:val="32"/>
        </w:rPr>
      </w:pPr>
    </w:p>
    <w:p w:rsidR="00C3233F" w:rsidRDefault="007D53DE" w:rsidP="00715A06">
      <w:pPr>
        <w:pStyle w:val="neishang2kai"/>
        <w:ind w:firstLine="480"/>
      </w:pPr>
      <w:bookmarkStart w:id="975" w:name="_Toc32146"/>
      <w:bookmarkStart w:id="976" w:name="_Toc18464"/>
      <w:bookmarkStart w:id="977" w:name="_Toc3857"/>
      <w:bookmarkStart w:id="978" w:name="_Toc54617511"/>
      <w:r>
        <w:rPr>
          <w:rFonts w:hint="eastAsia"/>
        </w:rPr>
        <w:t>案例：执业操守很关键，利益输送有风险</w:t>
      </w:r>
      <w:bookmarkEnd w:id="975"/>
      <w:bookmarkEnd w:id="976"/>
      <w:bookmarkEnd w:id="977"/>
      <w:bookmarkEnd w:id="978"/>
    </w:p>
    <w:p w:rsidR="00C3233F" w:rsidRDefault="007D53DE" w:rsidP="00715A06">
      <w:pPr>
        <w:pStyle w:val="nei-fang"/>
        <w:ind w:firstLine="480"/>
      </w:pPr>
      <w:r>
        <w:rPr>
          <w:rFonts w:hint="eastAsia"/>
        </w:rPr>
        <w:t>杨某时任上海某投资管理公司期货投资总监及“先锋组合</w:t>
      </w:r>
      <w:r>
        <w:rPr>
          <w:rFonts w:hint="eastAsia"/>
        </w:rPr>
        <w:t>1</w:t>
      </w:r>
      <w:r>
        <w:rPr>
          <w:rFonts w:hint="eastAsia"/>
        </w:rPr>
        <w:t>号”基金经理。</w:t>
      </w:r>
      <w:r w:rsidR="00C226A2">
        <w:rPr>
          <w:rFonts w:hint="eastAsia"/>
        </w:rPr>
        <w:t>“</w:t>
      </w:r>
      <w:r>
        <w:rPr>
          <w:rFonts w:hint="eastAsia"/>
        </w:rPr>
        <w:t>先锋组合</w:t>
      </w:r>
      <w:r>
        <w:rPr>
          <w:rFonts w:hint="eastAsia"/>
        </w:rPr>
        <w:t>1</w:t>
      </w:r>
      <w:r>
        <w:rPr>
          <w:rFonts w:hint="eastAsia"/>
        </w:rPr>
        <w:t>号</w:t>
      </w:r>
      <w:r w:rsidR="00C226A2">
        <w:rPr>
          <w:rFonts w:hint="eastAsia"/>
        </w:rPr>
        <w:t>”</w:t>
      </w:r>
      <w:r>
        <w:rPr>
          <w:rFonts w:hint="eastAsia"/>
        </w:rPr>
        <w:t>期货账户于</w:t>
      </w:r>
      <w:r>
        <w:rPr>
          <w:rFonts w:hint="eastAsia"/>
        </w:rPr>
        <w:t>2017</w:t>
      </w:r>
      <w:r>
        <w:rPr>
          <w:rFonts w:hint="eastAsia"/>
        </w:rPr>
        <w:t>年</w:t>
      </w:r>
      <w:r>
        <w:rPr>
          <w:rFonts w:hint="eastAsia"/>
        </w:rPr>
        <w:t>8</w:t>
      </w:r>
      <w:r>
        <w:rPr>
          <w:rFonts w:hint="eastAsia"/>
        </w:rPr>
        <w:t>月</w:t>
      </w:r>
      <w:r>
        <w:rPr>
          <w:rFonts w:hint="eastAsia"/>
        </w:rPr>
        <w:t>2</w:t>
      </w:r>
      <w:r>
        <w:rPr>
          <w:rFonts w:hint="eastAsia"/>
        </w:rPr>
        <w:t>日开立于某期货公司，上海某公司系该基金管理人，杨某担任基金经理负责交易决策，日盘交易由上海该公司交易员负责下单，夜盘交易经该公司授权由杨某本人下单操作。“王某才”期货账户于</w:t>
      </w:r>
      <w:r>
        <w:rPr>
          <w:rFonts w:hint="eastAsia"/>
        </w:rPr>
        <w:t>2016</w:t>
      </w:r>
      <w:r>
        <w:rPr>
          <w:rFonts w:hint="eastAsia"/>
        </w:rPr>
        <w:t>年</w:t>
      </w:r>
      <w:r>
        <w:rPr>
          <w:rFonts w:hint="eastAsia"/>
        </w:rPr>
        <w:t>11</w:t>
      </w:r>
      <w:r>
        <w:rPr>
          <w:rFonts w:hint="eastAsia"/>
        </w:rPr>
        <w:t>月</w:t>
      </w:r>
      <w:r>
        <w:rPr>
          <w:rFonts w:hint="eastAsia"/>
        </w:rPr>
        <w:t>23</w:t>
      </w:r>
      <w:r>
        <w:rPr>
          <w:rFonts w:hint="eastAsia"/>
        </w:rPr>
        <w:t>日开立于某期货公司，王</w:t>
      </w:r>
      <w:r>
        <w:rPr>
          <w:rFonts w:hint="eastAsia"/>
        </w:rPr>
        <w:lastRenderedPageBreak/>
        <w:t>某才与杨某系同学关系，“王某才”期货账户内的资金主要来源于杨某，且开户后一直由杨某实际控制使用，由杨某决策并使用上海投资公司办公电脑或其个人电脑下单。</w:t>
      </w:r>
    </w:p>
    <w:p w:rsidR="00C3233F" w:rsidRDefault="007D53DE" w:rsidP="00715A06">
      <w:pPr>
        <w:pStyle w:val="nei-fang"/>
        <w:ind w:firstLine="480"/>
      </w:pPr>
      <w:r>
        <w:rPr>
          <w:rFonts w:hint="eastAsia"/>
        </w:rPr>
        <w:t>2016</w:t>
      </w:r>
      <w:r>
        <w:rPr>
          <w:rFonts w:hint="eastAsia"/>
        </w:rPr>
        <w:t>年</w:t>
      </w:r>
      <w:r>
        <w:rPr>
          <w:rFonts w:hint="eastAsia"/>
        </w:rPr>
        <w:t>12</w:t>
      </w:r>
      <w:r>
        <w:rPr>
          <w:rFonts w:hint="eastAsia"/>
        </w:rPr>
        <w:t>月至</w:t>
      </w:r>
      <w:r>
        <w:rPr>
          <w:rFonts w:hint="eastAsia"/>
        </w:rPr>
        <w:t>2018</w:t>
      </w:r>
      <w:r>
        <w:rPr>
          <w:rFonts w:hint="eastAsia"/>
        </w:rPr>
        <w:t>年</w:t>
      </w:r>
      <w:r>
        <w:rPr>
          <w:rFonts w:hint="eastAsia"/>
        </w:rPr>
        <w:t>5</w:t>
      </w:r>
      <w:r>
        <w:rPr>
          <w:rFonts w:hint="eastAsia"/>
        </w:rPr>
        <w:t>月期间，在“</w:t>
      </w:r>
      <w:r>
        <w:rPr>
          <w:rFonts w:hint="eastAsia"/>
        </w:rPr>
        <w:t>bu1809</w:t>
      </w:r>
      <w:r>
        <w:rPr>
          <w:rFonts w:hint="eastAsia"/>
        </w:rPr>
        <w:t>”“</w:t>
      </w:r>
      <w:r>
        <w:rPr>
          <w:rFonts w:hint="eastAsia"/>
        </w:rPr>
        <w:t>ag1809</w:t>
      </w:r>
      <w:r>
        <w:rPr>
          <w:rFonts w:hint="eastAsia"/>
        </w:rPr>
        <w:t>”“</w:t>
      </w:r>
      <w:r>
        <w:rPr>
          <w:rFonts w:hint="eastAsia"/>
        </w:rPr>
        <w:t>zn1809</w:t>
      </w:r>
      <w:r>
        <w:rPr>
          <w:rFonts w:hint="eastAsia"/>
        </w:rPr>
        <w:t>”“</w:t>
      </w:r>
      <w:r>
        <w:rPr>
          <w:rFonts w:hint="eastAsia"/>
        </w:rPr>
        <w:t>zn1810</w:t>
      </w:r>
      <w:r>
        <w:rPr>
          <w:rFonts w:hint="eastAsia"/>
        </w:rPr>
        <w:t>”“</w:t>
      </w:r>
      <w:r>
        <w:rPr>
          <w:rFonts w:hint="eastAsia"/>
        </w:rPr>
        <w:t>zn1812</w:t>
      </w:r>
      <w:r>
        <w:rPr>
          <w:rFonts w:hint="eastAsia"/>
        </w:rPr>
        <w:t>”“</w:t>
      </w:r>
      <w:r>
        <w:rPr>
          <w:rFonts w:hint="eastAsia"/>
        </w:rPr>
        <w:t>zn1904</w:t>
      </w:r>
      <w:r>
        <w:rPr>
          <w:rFonts w:hint="eastAsia"/>
        </w:rPr>
        <w:t>”“</w:t>
      </w:r>
      <w:r>
        <w:rPr>
          <w:rFonts w:hint="eastAsia"/>
        </w:rPr>
        <w:t>sn1809</w:t>
      </w:r>
      <w:r>
        <w:rPr>
          <w:rFonts w:hint="eastAsia"/>
        </w:rPr>
        <w:t>”“</w:t>
      </w:r>
      <w:r>
        <w:rPr>
          <w:rFonts w:hint="eastAsia"/>
        </w:rPr>
        <w:t>sn1901</w:t>
      </w:r>
      <w:r>
        <w:rPr>
          <w:rFonts w:hint="eastAsia"/>
        </w:rPr>
        <w:t>”“</w:t>
      </w:r>
      <w:r>
        <w:rPr>
          <w:rFonts w:hint="eastAsia"/>
        </w:rPr>
        <w:t>cu1812</w:t>
      </w:r>
      <w:r>
        <w:rPr>
          <w:rFonts w:hint="eastAsia"/>
        </w:rPr>
        <w:t>”“</w:t>
      </w:r>
      <w:r>
        <w:rPr>
          <w:rFonts w:hint="eastAsia"/>
        </w:rPr>
        <w:t>cu1902</w:t>
      </w:r>
      <w:r>
        <w:rPr>
          <w:rFonts w:hint="eastAsia"/>
        </w:rPr>
        <w:t>”“</w:t>
      </w:r>
      <w:r>
        <w:rPr>
          <w:rFonts w:hint="eastAsia"/>
        </w:rPr>
        <w:t>au1804</w:t>
      </w:r>
      <w:r>
        <w:rPr>
          <w:rFonts w:hint="eastAsia"/>
        </w:rPr>
        <w:t>”“</w:t>
      </w:r>
      <w:r>
        <w:rPr>
          <w:rFonts w:hint="eastAsia"/>
        </w:rPr>
        <w:t>pb1809</w:t>
      </w:r>
      <w:r>
        <w:rPr>
          <w:rFonts w:hint="eastAsia"/>
        </w:rPr>
        <w:t>”“</w:t>
      </w:r>
      <w:r>
        <w:rPr>
          <w:rFonts w:hint="eastAsia"/>
        </w:rPr>
        <w:t>pb1810</w:t>
      </w:r>
      <w:r>
        <w:rPr>
          <w:rFonts w:hint="eastAsia"/>
        </w:rPr>
        <w:t>”“</w:t>
      </w:r>
      <w:r>
        <w:rPr>
          <w:rFonts w:hint="eastAsia"/>
        </w:rPr>
        <w:t>ni1812</w:t>
      </w:r>
      <w:r>
        <w:rPr>
          <w:rFonts w:hint="eastAsia"/>
        </w:rPr>
        <w:t>”“</w:t>
      </w:r>
      <w:r>
        <w:rPr>
          <w:rFonts w:hint="eastAsia"/>
        </w:rPr>
        <w:t>ni1810</w:t>
      </w:r>
      <w:r>
        <w:rPr>
          <w:rFonts w:hint="eastAsia"/>
        </w:rPr>
        <w:t>”“</w:t>
      </w:r>
      <w:r>
        <w:rPr>
          <w:rFonts w:hint="eastAsia"/>
        </w:rPr>
        <w:t>sm1809</w:t>
      </w:r>
      <w:r>
        <w:rPr>
          <w:rFonts w:hint="eastAsia"/>
        </w:rPr>
        <w:t>”“</w:t>
      </w:r>
      <w:r>
        <w:rPr>
          <w:rFonts w:hint="eastAsia"/>
        </w:rPr>
        <w:t>sr1905</w:t>
      </w:r>
      <w:r>
        <w:rPr>
          <w:rFonts w:hint="eastAsia"/>
        </w:rPr>
        <w:t>”“</w:t>
      </w:r>
      <w:r>
        <w:rPr>
          <w:rFonts w:hint="eastAsia"/>
        </w:rPr>
        <w:t>j1901</w:t>
      </w:r>
      <w:r>
        <w:rPr>
          <w:rFonts w:hint="eastAsia"/>
        </w:rPr>
        <w:t>”“</w:t>
      </w:r>
      <w:r>
        <w:rPr>
          <w:rFonts w:hint="eastAsia"/>
        </w:rPr>
        <w:t>jd1808</w:t>
      </w:r>
      <w:r>
        <w:rPr>
          <w:rFonts w:hint="eastAsia"/>
        </w:rPr>
        <w:t>”“</w:t>
      </w:r>
      <w:r>
        <w:rPr>
          <w:rFonts w:hint="eastAsia"/>
        </w:rPr>
        <w:t>jd1810</w:t>
      </w:r>
      <w:r>
        <w:rPr>
          <w:rFonts w:hint="eastAsia"/>
        </w:rPr>
        <w:t>”“</w:t>
      </w:r>
      <w:r>
        <w:rPr>
          <w:rFonts w:hint="eastAsia"/>
        </w:rPr>
        <w:t>jm1809</w:t>
      </w:r>
      <w:r>
        <w:rPr>
          <w:rFonts w:hint="eastAsia"/>
        </w:rPr>
        <w:t>”“</w:t>
      </w:r>
      <w:r>
        <w:rPr>
          <w:rFonts w:hint="eastAsia"/>
        </w:rPr>
        <w:t>jm1901</w:t>
      </w:r>
      <w:r>
        <w:rPr>
          <w:rFonts w:hint="eastAsia"/>
        </w:rPr>
        <w:t>”等</w:t>
      </w:r>
      <w:r>
        <w:rPr>
          <w:rFonts w:hint="eastAsia"/>
        </w:rPr>
        <w:t>22</w:t>
      </w:r>
      <w:r>
        <w:rPr>
          <w:rFonts w:hint="eastAsia"/>
        </w:rPr>
        <w:t>个合约上，杨某先控制“王某才”账户在日盘正常开仓，随后在下一交易日夜盘集合竞价时段，“王某才”账户与“先锋组合</w:t>
      </w:r>
      <w:r>
        <w:rPr>
          <w:rFonts w:hint="eastAsia"/>
        </w:rPr>
        <w:t>1</w:t>
      </w:r>
      <w:r>
        <w:rPr>
          <w:rFonts w:hint="eastAsia"/>
        </w:rPr>
        <w:t>号”账户相互成交获利，最后“先锋组合</w:t>
      </w:r>
      <w:r>
        <w:rPr>
          <w:rFonts w:hint="eastAsia"/>
        </w:rPr>
        <w:t>1</w:t>
      </w:r>
      <w:r>
        <w:rPr>
          <w:rFonts w:hint="eastAsia"/>
        </w:rPr>
        <w:t>号”账户再平仓了结。上述期间，“王某才”与“先锋组合</w:t>
      </w:r>
      <w:r>
        <w:rPr>
          <w:rFonts w:hint="eastAsia"/>
        </w:rPr>
        <w:t>1</w:t>
      </w:r>
      <w:r>
        <w:rPr>
          <w:rFonts w:hint="eastAsia"/>
        </w:rPr>
        <w:t>号”对上述合约相互交易共</w:t>
      </w:r>
      <w:r>
        <w:rPr>
          <w:rFonts w:hint="eastAsia"/>
        </w:rPr>
        <w:t>918</w:t>
      </w:r>
      <w:r>
        <w:rPr>
          <w:rFonts w:hint="eastAsia"/>
        </w:rPr>
        <w:t>手，导致“先锋组合</w:t>
      </w:r>
      <w:r>
        <w:rPr>
          <w:rFonts w:hint="eastAsia"/>
        </w:rPr>
        <w:t>1</w:t>
      </w:r>
      <w:r>
        <w:rPr>
          <w:rFonts w:hint="eastAsia"/>
        </w:rPr>
        <w:t>号”账户亏损</w:t>
      </w:r>
      <w:r>
        <w:rPr>
          <w:rFonts w:hint="eastAsia"/>
        </w:rPr>
        <w:t>115</w:t>
      </w:r>
      <w:r>
        <w:rPr>
          <w:rFonts w:hint="eastAsia"/>
        </w:rPr>
        <w:t>万元。</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979" w:name="_Toc54617512"/>
      <w:r>
        <w:rPr>
          <w:rFonts w:hint="eastAsia"/>
        </w:rPr>
        <w:t>风险提示：</w:t>
      </w:r>
      <w:bookmarkEnd w:id="979"/>
    </w:p>
    <w:p w:rsidR="00C3233F" w:rsidRDefault="007D53DE" w:rsidP="00715A06">
      <w:pPr>
        <w:pStyle w:val="nei-fang"/>
        <w:ind w:firstLine="480"/>
      </w:pPr>
      <w:r>
        <w:rPr>
          <w:rFonts w:hint="eastAsia"/>
        </w:rPr>
        <w:t>私募基金管理人、私募基金托管人、私募基金销售机构及其他私募服务机构及其从业人员从事私募基金业务，不得利用基金财产或者职务之便，为本人或者投资者以外的人牟取利益，进行利益输送。</w:t>
      </w:r>
    </w:p>
    <w:p w:rsidR="000A4C9A" w:rsidRDefault="000A4C9A">
      <w:pPr>
        <w:widowControl/>
        <w:jc w:val="left"/>
        <w:rPr>
          <w:rFonts w:ascii="黑体" w:eastAsia="黑体" w:hAnsi="黑体"/>
          <w:b/>
          <w:sz w:val="32"/>
          <w:szCs w:val="32"/>
        </w:rPr>
      </w:pPr>
      <w:r>
        <w:rPr>
          <w:rFonts w:ascii="黑体" w:eastAsia="黑体" w:hAnsi="黑体"/>
          <w:b/>
          <w:sz w:val="32"/>
          <w:szCs w:val="32"/>
        </w:rPr>
        <w:br w:type="page"/>
      </w:r>
    </w:p>
    <w:p w:rsidR="00986001" w:rsidRDefault="00986001" w:rsidP="00715A06">
      <w:pPr>
        <w:pStyle w:val="nei"/>
        <w:ind w:firstLine="480"/>
      </w:pPr>
    </w:p>
    <w:p w:rsidR="000A4C9A" w:rsidRDefault="000A4C9A" w:rsidP="00715A06">
      <w:pPr>
        <w:pStyle w:val="nei"/>
        <w:ind w:firstLine="480"/>
      </w:pPr>
    </w:p>
    <w:p w:rsidR="00C3233F" w:rsidRDefault="00C226A2" w:rsidP="00715A06">
      <w:pPr>
        <w:pStyle w:val="biaoti"/>
      </w:pPr>
      <w:bookmarkStart w:id="980" w:name="_Toc54617513"/>
      <w:r>
        <w:rPr>
          <w:rFonts w:ascii="黑体" w:eastAsia="黑体" w:hAnsi="黑体" w:hint="eastAsia"/>
          <w:b/>
          <w:sz w:val="32"/>
          <w:szCs w:val="32"/>
        </w:rPr>
        <w:t>十四、</w:t>
      </w:r>
      <w:bookmarkStart w:id="981" w:name="_Toc25579"/>
      <w:bookmarkStart w:id="982" w:name="_Toc8493"/>
      <w:bookmarkStart w:id="983" w:name="_Toc54617514"/>
      <w:bookmarkEnd w:id="980"/>
      <w:r w:rsidR="007D53DE">
        <w:rPr>
          <w:rFonts w:hint="eastAsia"/>
        </w:rPr>
        <w:t>其他案例</w:t>
      </w:r>
      <w:bookmarkEnd w:id="981"/>
      <w:bookmarkEnd w:id="982"/>
      <w:bookmarkEnd w:id="983"/>
    </w:p>
    <w:p w:rsidR="00C3233F" w:rsidRDefault="00C3233F" w:rsidP="00715A06">
      <w:pPr>
        <w:pStyle w:val="nei"/>
        <w:ind w:firstLine="480"/>
      </w:pPr>
    </w:p>
    <w:p w:rsidR="00C3233F" w:rsidRDefault="00C226A2" w:rsidP="00715A06">
      <w:pPr>
        <w:pStyle w:val="neishang1"/>
      </w:pPr>
      <w:bookmarkStart w:id="984" w:name="_Toc29849"/>
      <w:bookmarkStart w:id="985" w:name="_Toc12786"/>
      <w:bookmarkStart w:id="986" w:name="_Toc2430"/>
      <w:bookmarkStart w:id="987" w:name="_Toc54617515"/>
      <w:r>
        <w:rPr>
          <w:rFonts w:hint="eastAsia"/>
        </w:rPr>
        <w:t>（一）</w:t>
      </w:r>
      <w:r w:rsidR="007D53DE">
        <w:rPr>
          <w:rFonts w:hint="eastAsia"/>
        </w:rPr>
        <w:t>侵犯投资者权益的行为还有哪些？</w:t>
      </w:r>
      <w:bookmarkEnd w:id="984"/>
      <w:bookmarkEnd w:id="985"/>
      <w:bookmarkEnd w:id="986"/>
      <w:bookmarkEnd w:id="987"/>
    </w:p>
    <w:p w:rsidR="00C3233F" w:rsidRDefault="007D53DE" w:rsidP="00715A06">
      <w:pPr>
        <w:pStyle w:val="nei"/>
        <w:ind w:firstLine="480"/>
      </w:pPr>
      <w:r>
        <w:rPr>
          <w:rFonts w:hint="eastAsia"/>
        </w:rPr>
        <w:t>互联网技术的普及，让大众享受便利的同时，也产生个人信息泄露的风险。在现实生活中，要注意保护好自己的私人信息，妥善保管好密码</w:t>
      </w:r>
      <w:r w:rsidR="00C226A2">
        <w:rPr>
          <w:rFonts w:hint="eastAsia"/>
        </w:rPr>
        <w:t>。</w:t>
      </w:r>
    </w:p>
    <w:p w:rsidR="00C3233F" w:rsidRDefault="00C3233F">
      <w:pPr>
        <w:spacing w:line="360" w:lineRule="auto"/>
        <w:outlineLvl w:val="1"/>
        <w:rPr>
          <w:rFonts w:ascii="宋体" w:hAnsi="宋体"/>
          <w:b/>
          <w:sz w:val="24"/>
          <w:szCs w:val="32"/>
        </w:rPr>
      </w:pPr>
    </w:p>
    <w:p w:rsidR="00C3233F" w:rsidRDefault="00C226A2" w:rsidP="00715A06">
      <w:pPr>
        <w:pStyle w:val="neishang1"/>
      </w:pPr>
      <w:bookmarkStart w:id="988" w:name="_Toc6501"/>
      <w:bookmarkStart w:id="989" w:name="_Toc16281"/>
      <w:bookmarkStart w:id="990" w:name="_Toc31306"/>
      <w:bookmarkStart w:id="991" w:name="_Toc54617516"/>
      <w:r>
        <w:rPr>
          <w:rFonts w:hint="eastAsia"/>
        </w:rPr>
        <w:t>（二）</w:t>
      </w:r>
      <w:r w:rsidR="007D53DE">
        <w:rPr>
          <w:rFonts w:hint="eastAsia"/>
        </w:rPr>
        <w:t>典型案例</w:t>
      </w:r>
      <w:bookmarkEnd w:id="988"/>
      <w:bookmarkEnd w:id="989"/>
      <w:bookmarkEnd w:id="990"/>
      <w:bookmarkEnd w:id="991"/>
    </w:p>
    <w:p w:rsidR="00C3233F" w:rsidRDefault="00C3233F">
      <w:pPr>
        <w:spacing w:line="360" w:lineRule="auto"/>
        <w:rPr>
          <w:rFonts w:ascii="宋体" w:hAnsi="宋体"/>
          <w:sz w:val="24"/>
          <w:szCs w:val="32"/>
        </w:rPr>
      </w:pPr>
    </w:p>
    <w:p w:rsidR="00C3233F" w:rsidRDefault="007D53DE" w:rsidP="00715A06">
      <w:pPr>
        <w:pStyle w:val="neishang2kai"/>
        <w:ind w:firstLine="480"/>
      </w:pPr>
      <w:bookmarkStart w:id="992" w:name="_Toc23452"/>
      <w:bookmarkStart w:id="993" w:name="_Toc14155"/>
      <w:bookmarkStart w:id="994" w:name="_Toc22938"/>
      <w:bookmarkStart w:id="995" w:name="_Toc54617517"/>
      <w:r>
        <w:rPr>
          <w:rFonts w:hint="eastAsia"/>
        </w:rPr>
        <w:t>案例：谎称网购退款，实为资金诈骗</w:t>
      </w:r>
      <w:bookmarkEnd w:id="992"/>
      <w:bookmarkEnd w:id="993"/>
      <w:bookmarkEnd w:id="994"/>
      <w:bookmarkEnd w:id="995"/>
    </w:p>
    <w:p w:rsidR="00C3233F" w:rsidRDefault="007D53DE" w:rsidP="00715A06">
      <w:pPr>
        <w:pStyle w:val="nei-fang"/>
        <w:ind w:firstLine="480"/>
      </w:pPr>
      <w:r>
        <w:rPr>
          <w:rFonts w:hint="eastAsia"/>
        </w:rPr>
        <w:t>2020</w:t>
      </w:r>
      <w:r>
        <w:rPr>
          <w:rFonts w:hint="eastAsia"/>
        </w:rPr>
        <w:t>年</w:t>
      </w:r>
      <w:r>
        <w:rPr>
          <w:rFonts w:hint="eastAsia"/>
        </w:rPr>
        <w:t>4</w:t>
      </w:r>
      <w:r>
        <w:rPr>
          <w:rFonts w:hint="eastAsia"/>
        </w:rPr>
        <w:t>月，黄女士接到自称为某网购平台客服来电，称通过该平台网购的商品存在质量问题，建议不要使用可以为其安排退款，随后向黄女士发送了一条“退款”验证码短信，要求黄女士接收后告知验证码为其办理退款业务，待黄女士成功告知验证码后，随着电话的挂断，黄女士收到了一条网银扣款支付短信“支付金额</w:t>
      </w:r>
      <w:r>
        <w:rPr>
          <w:rFonts w:hint="eastAsia"/>
        </w:rPr>
        <w:t>8000</w:t>
      </w:r>
      <w:r>
        <w:rPr>
          <w:rFonts w:hint="eastAsia"/>
        </w:rPr>
        <w:t>元”。黄女士立即拨打了银行客服电话，经核查确实有一笔</w:t>
      </w:r>
      <w:r>
        <w:rPr>
          <w:rFonts w:hint="eastAsia"/>
        </w:rPr>
        <w:t>8,000</w:t>
      </w:r>
      <w:r>
        <w:rPr>
          <w:rFonts w:hint="eastAsia"/>
        </w:rPr>
        <w:t>元的消费记录，显示为购买了</w:t>
      </w:r>
      <w:r w:rsidR="00C226A2">
        <w:rPr>
          <w:rFonts w:hint="eastAsia"/>
        </w:rPr>
        <w:t>某</w:t>
      </w:r>
      <w:r>
        <w:rPr>
          <w:rFonts w:hint="eastAsia"/>
        </w:rPr>
        <w:t>基金公司的一款货币基金，从来没有买过基金的黄女士感到非常疑惑。</w:t>
      </w:r>
    </w:p>
    <w:p w:rsidR="00C3233F" w:rsidRDefault="007D53DE" w:rsidP="00715A06">
      <w:pPr>
        <w:pStyle w:val="nei-fang"/>
        <w:ind w:firstLine="480"/>
      </w:pPr>
      <w:r>
        <w:rPr>
          <w:rFonts w:hint="eastAsia"/>
        </w:rPr>
        <w:lastRenderedPageBreak/>
        <w:t>随后，黄女士又联系了</w:t>
      </w:r>
      <w:r w:rsidR="00C226A2">
        <w:rPr>
          <w:rFonts w:hint="eastAsia"/>
        </w:rPr>
        <w:t>某</w:t>
      </w:r>
      <w:r>
        <w:rPr>
          <w:rFonts w:hint="eastAsia"/>
        </w:rPr>
        <w:t>基金公司，基金公司经核实查询，查到了以黄女士本人姓名开设的账户和一笔</w:t>
      </w:r>
      <w:r>
        <w:rPr>
          <w:rFonts w:hint="eastAsia"/>
        </w:rPr>
        <w:t>8,000</w:t>
      </w:r>
      <w:r>
        <w:rPr>
          <w:rFonts w:hint="eastAsia"/>
        </w:rPr>
        <w:t>元的基金交易，向客户告知了基金的交易情况，并建议及时更新个人交易密码，保护个人信息安全等防御措施，如确实不是本人操作，需要其本人提供身份证明正反面文件及特殊业务表单进行确认，最终由基金公司协助第一时间对其账户基金进行了赎回，将其资金进行退回。</w:t>
      </w:r>
    </w:p>
    <w:p w:rsidR="00C3233F" w:rsidRDefault="00C3233F">
      <w:pPr>
        <w:spacing w:line="360" w:lineRule="auto"/>
        <w:ind w:firstLineChars="200" w:firstLine="480"/>
        <w:rPr>
          <w:rFonts w:ascii="宋体" w:hAnsi="宋体" w:cs="Arial"/>
          <w:color w:val="333333"/>
          <w:sz w:val="24"/>
          <w:szCs w:val="24"/>
          <w:shd w:val="clear" w:color="auto" w:fill="FFFFFF"/>
        </w:rPr>
      </w:pPr>
    </w:p>
    <w:p w:rsidR="00C3233F" w:rsidRDefault="007D53DE" w:rsidP="00715A06">
      <w:pPr>
        <w:pStyle w:val="neishang2kai"/>
        <w:ind w:firstLine="480"/>
      </w:pPr>
      <w:bookmarkStart w:id="996" w:name="_Toc54617518"/>
      <w:r>
        <w:rPr>
          <w:rFonts w:hint="eastAsia"/>
        </w:rPr>
        <w:t>风险提示：</w:t>
      </w:r>
      <w:bookmarkEnd w:id="996"/>
    </w:p>
    <w:p w:rsidR="00C3233F" w:rsidRDefault="007D53DE" w:rsidP="00715A06">
      <w:pPr>
        <w:pStyle w:val="nei-fang"/>
        <w:ind w:firstLine="480"/>
      </w:pPr>
      <w:r>
        <w:rPr>
          <w:rFonts w:hint="eastAsia"/>
        </w:rPr>
        <w:t>随着电商的普及以及互联网金融的兴起，越来越多的人选择了网络购物、理财等，与此同时，伴随着各类的金融陷阱。据金融资深人士介绍，此前曾出现过不少安卓手机中了木马病毒，从而被窃取用户资料账户被盗的情形。客户应对个人金融账户时应谨记：</w:t>
      </w:r>
    </w:p>
    <w:p w:rsidR="00C3233F" w:rsidRDefault="007D53DE" w:rsidP="00715A06">
      <w:pPr>
        <w:pStyle w:val="nei-fang"/>
        <w:ind w:firstLine="480"/>
      </w:pPr>
      <w:r>
        <w:rPr>
          <w:rFonts w:hint="eastAsia"/>
        </w:rPr>
        <w:t>（</w:t>
      </w:r>
      <w:r>
        <w:rPr>
          <w:rFonts w:hint="eastAsia"/>
        </w:rPr>
        <w:t>1</w:t>
      </w:r>
      <w:r>
        <w:rPr>
          <w:rFonts w:hint="eastAsia"/>
        </w:rPr>
        <w:t>）用户在设置密码时，理财密码与取款密码分开设置，建议妥善保管个人信息，不同账号最好使用不同密码，且应使用易记、复杂的密码，并定期更改。</w:t>
      </w:r>
    </w:p>
    <w:p w:rsidR="00C3233F" w:rsidRDefault="007D53DE" w:rsidP="00715A06">
      <w:pPr>
        <w:pStyle w:val="nei-fang"/>
        <w:ind w:firstLine="480"/>
      </w:pPr>
      <w:r>
        <w:rPr>
          <w:rFonts w:hint="eastAsia"/>
        </w:rPr>
        <w:t>（</w:t>
      </w:r>
      <w:r>
        <w:rPr>
          <w:rFonts w:hint="eastAsia"/>
        </w:rPr>
        <w:t>2</w:t>
      </w:r>
      <w:r>
        <w:rPr>
          <w:rFonts w:hint="eastAsia"/>
        </w:rPr>
        <w:t>）尽量不要点击一些来路不明的网站，防止资料被窃取，收到涉及金融账户的短信或电话时要保持警惕，以确保资金安全。</w:t>
      </w:r>
    </w:p>
    <w:p w:rsidR="00C3233F" w:rsidRDefault="007D53DE" w:rsidP="00715A06">
      <w:pPr>
        <w:pStyle w:val="nei-fang"/>
        <w:ind w:firstLine="480"/>
      </w:pPr>
      <w:r>
        <w:rPr>
          <w:rFonts w:hint="eastAsia"/>
        </w:rPr>
        <w:t>（</w:t>
      </w:r>
      <w:r>
        <w:rPr>
          <w:rFonts w:hint="eastAsia"/>
        </w:rPr>
        <w:t>3</w:t>
      </w:r>
      <w:r>
        <w:rPr>
          <w:rFonts w:hint="eastAsia"/>
        </w:rPr>
        <w:t>）尽量不要在公共场所和公共电脑上登陆金融机构</w:t>
      </w:r>
      <w:r>
        <w:rPr>
          <w:rFonts w:hint="eastAsia"/>
        </w:rPr>
        <w:lastRenderedPageBreak/>
        <w:t>的网站，防止重要信息被盗，尽量不打开任何非官方网站的不明支付、退款链接，网上银行交易完成后，查询账户余额和明细，一旦发生账目异常应快速联系官方客服进行账户维权，必要时及时报警处理。</w:t>
      </w:r>
    </w:p>
    <w:p w:rsidR="00C3233F" w:rsidRDefault="007D53DE" w:rsidP="00715A06">
      <w:pPr>
        <w:pStyle w:val="nei-fang"/>
        <w:ind w:firstLine="480"/>
      </w:pPr>
      <w:r>
        <w:rPr>
          <w:rFonts w:hint="eastAsia"/>
        </w:rPr>
        <w:t>（</w:t>
      </w:r>
      <w:r>
        <w:rPr>
          <w:rFonts w:hint="eastAsia"/>
        </w:rPr>
        <w:t>4</w:t>
      </w:r>
      <w:r>
        <w:rPr>
          <w:rFonts w:hint="eastAsia"/>
        </w:rPr>
        <w:t>）不要相信任何用指定方式进行身份验证的要求，保护好个人账户、密码及验证码，不要轻易告知他人，谨防资料盗用产生资金损失！</w:t>
      </w:r>
    </w:p>
    <w:p w:rsidR="00986001" w:rsidRDefault="00986001">
      <w:pPr>
        <w:widowControl/>
        <w:jc w:val="left"/>
        <w:rPr>
          <w:rFonts w:ascii="黑体" w:eastAsia="黑体" w:hAnsi="黑体"/>
          <w:b/>
          <w:sz w:val="32"/>
          <w:szCs w:val="32"/>
        </w:rPr>
      </w:pPr>
      <w:r>
        <w:rPr>
          <w:rFonts w:ascii="黑体" w:eastAsia="黑体" w:hAnsi="黑体"/>
          <w:b/>
          <w:sz w:val="32"/>
          <w:szCs w:val="32"/>
        </w:rPr>
        <w:br w:type="page"/>
      </w:r>
    </w:p>
    <w:p w:rsidR="00986001" w:rsidRDefault="00986001" w:rsidP="00715A06">
      <w:pPr>
        <w:pStyle w:val="nei"/>
        <w:ind w:firstLine="480"/>
      </w:pPr>
    </w:p>
    <w:p w:rsidR="00986001" w:rsidRDefault="00986001" w:rsidP="00715A06">
      <w:pPr>
        <w:pStyle w:val="nei"/>
        <w:ind w:firstLine="480"/>
      </w:pPr>
    </w:p>
    <w:p w:rsidR="00C3233F" w:rsidRDefault="00F267E1" w:rsidP="00715A06">
      <w:pPr>
        <w:pStyle w:val="biaoti"/>
      </w:pPr>
      <w:bookmarkStart w:id="997" w:name="_Toc54617519"/>
      <w:r>
        <w:rPr>
          <w:rFonts w:hint="eastAsia"/>
        </w:rPr>
        <w:t>十五、</w:t>
      </w:r>
      <w:bookmarkStart w:id="998" w:name="_Toc31464"/>
      <w:bookmarkStart w:id="999" w:name="_Toc29725"/>
      <w:bookmarkStart w:id="1000" w:name="_Toc22978"/>
      <w:bookmarkStart w:id="1001" w:name="_Toc54617520"/>
      <w:bookmarkEnd w:id="997"/>
      <w:r w:rsidR="007D53DE">
        <w:rPr>
          <w:rFonts w:hint="eastAsia"/>
        </w:rPr>
        <w:t>投资者权利救济</w:t>
      </w:r>
      <w:bookmarkEnd w:id="960"/>
      <w:bookmarkEnd w:id="961"/>
      <w:bookmarkEnd w:id="962"/>
      <w:bookmarkEnd w:id="963"/>
      <w:bookmarkEnd w:id="964"/>
      <w:bookmarkEnd w:id="965"/>
      <w:bookmarkEnd w:id="966"/>
      <w:bookmarkEnd w:id="998"/>
      <w:bookmarkEnd w:id="999"/>
      <w:bookmarkEnd w:id="1000"/>
      <w:bookmarkEnd w:id="1001"/>
    </w:p>
    <w:p w:rsidR="00C3233F" w:rsidRDefault="00C3233F" w:rsidP="00715A06">
      <w:pPr>
        <w:pStyle w:val="nei"/>
        <w:ind w:firstLine="480"/>
      </w:pPr>
    </w:p>
    <w:p w:rsidR="00C3233F" w:rsidRDefault="00F267E1" w:rsidP="00715A06">
      <w:pPr>
        <w:pStyle w:val="neishang1"/>
      </w:pPr>
      <w:bookmarkStart w:id="1002" w:name="_Toc531096972"/>
      <w:bookmarkStart w:id="1003" w:name="_Toc4645"/>
      <w:bookmarkStart w:id="1004" w:name="_Toc14267"/>
      <w:bookmarkStart w:id="1005" w:name="_Toc7326"/>
      <w:bookmarkStart w:id="1006" w:name="_Toc16382"/>
      <w:bookmarkStart w:id="1007" w:name="_Toc13896"/>
      <w:bookmarkStart w:id="1008" w:name="_Toc17235"/>
      <w:bookmarkStart w:id="1009" w:name="_Toc20884"/>
      <w:bookmarkStart w:id="1010" w:name="_Toc29363"/>
      <w:bookmarkStart w:id="1011" w:name="_Toc9588"/>
      <w:bookmarkStart w:id="1012" w:name="_Toc54617521"/>
      <w:r>
        <w:rPr>
          <w:rFonts w:hint="eastAsia"/>
        </w:rPr>
        <w:t>（一）</w:t>
      </w:r>
      <w:r w:rsidR="007D53DE">
        <w:rPr>
          <w:rFonts w:hint="eastAsia"/>
        </w:rPr>
        <w:t>投资者的维权手段有哪些？</w:t>
      </w:r>
      <w:bookmarkEnd w:id="1002"/>
      <w:bookmarkEnd w:id="1003"/>
      <w:bookmarkEnd w:id="1004"/>
      <w:bookmarkEnd w:id="1005"/>
      <w:bookmarkEnd w:id="1006"/>
      <w:bookmarkEnd w:id="1007"/>
      <w:bookmarkEnd w:id="1008"/>
      <w:bookmarkEnd w:id="1009"/>
      <w:bookmarkEnd w:id="1010"/>
      <w:bookmarkEnd w:id="1011"/>
      <w:bookmarkEnd w:id="1012"/>
    </w:p>
    <w:p w:rsidR="00C3233F" w:rsidRDefault="007D53DE" w:rsidP="00715A06">
      <w:pPr>
        <w:pStyle w:val="nei"/>
        <w:ind w:firstLine="480"/>
        <w:rPr>
          <w:b/>
        </w:rPr>
      </w:pPr>
      <w:r>
        <w:rPr>
          <w:rFonts w:hint="eastAsia"/>
        </w:rPr>
        <w:t>投资者的合法权益遭到侵害时，可以先通过协商、调解、投诉举报等非诉讼手段循序渐进、一步一步地解决问题。通过协商或调解不能解决证券纠纷时，可以申请仲裁，或者向有管辖权的法院提起诉讼，寻求司法上的救济。根据</w:t>
      </w:r>
      <w:r>
        <w:rPr>
          <w:rFonts w:hint="eastAsia"/>
        </w:rPr>
        <w:t>2020</w:t>
      </w:r>
      <w:r>
        <w:rPr>
          <w:rFonts w:hint="eastAsia"/>
        </w:rPr>
        <w:t>年新《证券法》的规定，投资者还可以根据具体案件情况参与投资者保护机构发起的代表人诉讼等。</w:t>
      </w:r>
    </w:p>
    <w:p w:rsidR="00C3233F" w:rsidRPr="00996C80" w:rsidRDefault="007D53DE" w:rsidP="00715A06">
      <w:pPr>
        <w:pStyle w:val="neishang3cu"/>
        <w:ind w:firstLine="480"/>
      </w:pPr>
      <w:r w:rsidRPr="00715A06">
        <w:rPr>
          <w:b w:val="0"/>
        </w:rPr>
        <w:t>1.</w:t>
      </w:r>
      <w:r w:rsidR="00986001" w:rsidRPr="00715A06">
        <w:rPr>
          <w:b w:val="0"/>
        </w:rPr>
        <w:t xml:space="preserve"> </w:t>
      </w:r>
      <w:r w:rsidRPr="00715A06">
        <w:rPr>
          <w:rFonts w:hint="eastAsia"/>
          <w:b w:val="0"/>
        </w:rPr>
        <w:t>协商</w:t>
      </w:r>
    </w:p>
    <w:p w:rsidR="00C3233F" w:rsidRPr="00715A06" w:rsidRDefault="007D53DE" w:rsidP="00715A06">
      <w:pPr>
        <w:pStyle w:val="nei"/>
        <w:ind w:firstLine="480"/>
      </w:pPr>
      <w:r w:rsidRPr="00FE6011">
        <w:rPr>
          <w:rFonts w:hint="eastAsia"/>
        </w:rPr>
        <w:t>协商是解决问题的上策。在所有解决问题的方式中，协商是最直接、最经济、往往也是最有效率的解决途径。</w:t>
      </w:r>
    </w:p>
    <w:p w:rsidR="00C3233F" w:rsidRPr="00996C80" w:rsidRDefault="007D53DE" w:rsidP="00715A06">
      <w:pPr>
        <w:pStyle w:val="neishang3cu"/>
        <w:ind w:firstLine="480"/>
      </w:pPr>
      <w:r w:rsidRPr="00715A06">
        <w:rPr>
          <w:b w:val="0"/>
        </w:rPr>
        <w:t>2.</w:t>
      </w:r>
      <w:r w:rsidR="00986001" w:rsidRPr="00715A06">
        <w:rPr>
          <w:b w:val="0"/>
        </w:rPr>
        <w:t xml:space="preserve"> </w:t>
      </w:r>
      <w:r w:rsidRPr="00715A06">
        <w:rPr>
          <w:rFonts w:hint="eastAsia"/>
          <w:b w:val="0"/>
        </w:rPr>
        <w:t>调解</w:t>
      </w:r>
    </w:p>
    <w:p w:rsidR="00C3233F" w:rsidRPr="00715A06" w:rsidRDefault="007D53DE" w:rsidP="00715A06">
      <w:pPr>
        <w:pStyle w:val="nei"/>
        <w:ind w:firstLine="480"/>
      </w:pPr>
      <w:r w:rsidRPr="00FE6011">
        <w:rPr>
          <w:rFonts w:hint="eastAsia"/>
        </w:rPr>
        <w:t>调解就是投资者将争议提交给相关机构，由相关机构帮助达成和解协议的行为。投资者需要注意的是，在证券监管部门主持的调解中达成的协议，对各方当事人不具有既判力和法律强制力。</w:t>
      </w:r>
    </w:p>
    <w:p w:rsidR="00C3233F" w:rsidRPr="00996C80" w:rsidRDefault="007D53DE" w:rsidP="00715A06">
      <w:pPr>
        <w:pStyle w:val="neishang3cu"/>
        <w:ind w:firstLine="480"/>
      </w:pPr>
      <w:r w:rsidRPr="00715A06">
        <w:rPr>
          <w:b w:val="0"/>
        </w:rPr>
        <w:t>3.</w:t>
      </w:r>
      <w:r w:rsidR="00986001" w:rsidRPr="00715A06">
        <w:rPr>
          <w:b w:val="0"/>
        </w:rPr>
        <w:t xml:space="preserve"> </w:t>
      </w:r>
      <w:r w:rsidRPr="00715A06">
        <w:rPr>
          <w:rFonts w:hint="eastAsia"/>
          <w:b w:val="0"/>
        </w:rPr>
        <w:t>投诉</w:t>
      </w:r>
    </w:p>
    <w:p w:rsidR="00C3233F" w:rsidRPr="00FE6011" w:rsidRDefault="007D53DE" w:rsidP="00715A06">
      <w:pPr>
        <w:pStyle w:val="nei"/>
        <w:ind w:firstLine="480"/>
      </w:pPr>
      <w:r w:rsidRPr="00FE6011">
        <w:rPr>
          <w:rFonts w:hint="eastAsia"/>
        </w:rPr>
        <w:t>中国证券监督管理委员会是我国证券市场的监管机关，</w:t>
      </w:r>
      <w:r w:rsidRPr="00FE6011">
        <w:rPr>
          <w:rFonts w:hint="eastAsia"/>
        </w:rPr>
        <w:lastRenderedPageBreak/>
        <w:t>负责对证券市场进行监管，对证券市场的违法违规行为享有调查、处罚权。证券交易所也负有监管其会员和上市公司的职责。上海证券交易所和深圳证券交易所均设有专门部门接受证券投资者的投诉。</w:t>
      </w:r>
    </w:p>
    <w:p w:rsidR="00C3233F" w:rsidRPr="00996C80" w:rsidRDefault="007D53DE" w:rsidP="00715A06">
      <w:pPr>
        <w:pStyle w:val="neishang3cu"/>
        <w:ind w:firstLine="480"/>
      </w:pPr>
      <w:r w:rsidRPr="00715A06">
        <w:rPr>
          <w:b w:val="0"/>
        </w:rPr>
        <w:t>4.</w:t>
      </w:r>
      <w:r w:rsidR="00986001" w:rsidRPr="00715A06">
        <w:rPr>
          <w:b w:val="0"/>
        </w:rPr>
        <w:t xml:space="preserve"> </w:t>
      </w:r>
      <w:r w:rsidRPr="00715A06">
        <w:rPr>
          <w:rFonts w:hint="eastAsia"/>
          <w:b w:val="0"/>
        </w:rPr>
        <w:t>举报</w:t>
      </w:r>
    </w:p>
    <w:p w:rsidR="00C3233F" w:rsidRPr="00715A06" w:rsidRDefault="007D53DE" w:rsidP="00715A06">
      <w:pPr>
        <w:pStyle w:val="nei"/>
        <w:ind w:firstLine="480"/>
      </w:pPr>
      <w:r w:rsidRPr="00FE6011">
        <w:rPr>
          <w:rFonts w:hint="eastAsia"/>
        </w:rPr>
        <w:t>当投资者遭遇违法违规行为时，根据行为性质，可以向工商行政管理机关、公安机关或检察机关举报，从而</w:t>
      </w:r>
      <w:r w:rsidRPr="00715A06">
        <w:rPr>
          <w:rFonts w:hint="eastAsia"/>
        </w:rPr>
        <w:t>维护自身合法权益，维持证券市场的秩序。</w:t>
      </w:r>
    </w:p>
    <w:p w:rsidR="00C3233F" w:rsidRPr="00996C80" w:rsidRDefault="007D53DE" w:rsidP="00715A06">
      <w:pPr>
        <w:pStyle w:val="neishang3cu"/>
        <w:ind w:firstLine="480"/>
      </w:pPr>
      <w:r w:rsidRPr="00715A06">
        <w:rPr>
          <w:b w:val="0"/>
        </w:rPr>
        <w:t>5.</w:t>
      </w:r>
      <w:r w:rsidR="00986001" w:rsidRPr="00715A06">
        <w:rPr>
          <w:b w:val="0"/>
        </w:rPr>
        <w:t xml:space="preserve"> </w:t>
      </w:r>
      <w:r w:rsidRPr="00715A06">
        <w:rPr>
          <w:rFonts w:hint="eastAsia"/>
          <w:b w:val="0"/>
        </w:rPr>
        <w:t>仲裁</w:t>
      </w:r>
    </w:p>
    <w:p w:rsidR="00C3233F" w:rsidRPr="00715A06" w:rsidRDefault="007D53DE" w:rsidP="00715A06">
      <w:pPr>
        <w:pStyle w:val="nei"/>
        <w:ind w:firstLine="480"/>
      </w:pPr>
      <w:r w:rsidRPr="00FE6011">
        <w:rPr>
          <w:rFonts w:hint="eastAsia"/>
        </w:rPr>
        <w:t>通过协商或调解不能解决证券纠纷时，可以申请仲裁。仲裁是指争议双方在争议发生之前，或者在争议发生之后达成协议，将争议自觉地交给第三方仲裁机构作出裁决，双方有义务自觉履行该裁决的非诉解决争端方式。</w:t>
      </w:r>
    </w:p>
    <w:p w:rsidR="00C3233F" w:rsidRPr="00996C80" w:rsidRDefault="007D53DE" w:rsidP="00715A06">
      <w:pPr>
        <w:pStyle w:val="neishang3cu"/>
        <w:ind w:firstLine="480"/>
      </w:pPr>
      <w:r w:rsidRPr="00715A06">
        <w:rPr>
          <w:b w:val="0"/>
        </w:rPr>
        <w:t>6.</w:t>
      </w:r>
      <w:r w:rsidR="00986001" w:rsidRPr="00715A06">
        <w:rPr>
          <w:b w:val="0"/>
        </w:rPr>
        <w:t xml:space="preserve"> </w:t>
      </w:r>
      <w:r w:rsidRPr="00715A06">
        <w:rPr>
          <w:rFonts w:hint="eastAsia"/>
          <w:b w:val="0"/>
        </w:rPr>
        <w:t>诉讼</w:t>
      </w:r>
    </w:p>
    <w:p w:rsidR="00C3233F" w:rsidRDefault="007D53DE" w:rsidP="00715A06">
      <w:pPr>
        <w:pStyle w:val="nei"/>
        <w:ind w:firstLine="480"/>
        <w:rPr>
          <w:rFonts w:ascii="宋体" w:hAnsi="宋体"/>
          <w:szCs w:val="32"/>
        </w:rPr>
      </w:pPr>
      <w:r>
        <w:rPr>
          <w:rFonts w:ascii="宋体" w:hAnsi="宋体" w:hint="eastAsia"/>
          <w:szCs w:val="32"/>
        </w:rPr>
        <w:t>如果争议双方无法通过协商达成一致，又没有订立仲裁条款，投资者可以向有管辖权的法院提起诉讼，寻求司法上的救济。只要符合法律规定的条件，法院即应当受理。法院作为国家的司法机关，其判决具有权威性和强制性，当事人必须遵照执行。我国实行两审终审制，投资者对一审法院的判决或裁定不服，可以向上一级人民法院提起诉讼。</w:t>
      </w:r>
    </w:p>
    <w:p w:rsidR="00C3233F" w:rsidRDefault="00C3233F" w:rsidP="00715A06">
      <w:pPr>
        <w:pStyle w:val="nei"/>
        <w:ind w:firstLine="480"/>
        <w:rPr>
          <w:rFonts w:ascii="宋体" w:hAnsi="宋体"/>
          <w:szCs w:val="32"/>
        </w:rPr>
      </w:pPr>
    </w:p>
    <w:p w:rsidR="00C3233F" w:rsidRDefault="00F267E1" w:rsidP="00715A06">
      <w:pPr>
        <w:pStyle w:val="neishang1"/>
      </w:pPr>
      <w:bookmarkStart w:id="1013" w:name="_Toc531096973"/>
      <w:bookmarkStart w:id="1014" w:name="_Toc9089"/>
      <w:bookmarkStart w:id="1015" w:name="_Toc24138"/>
      <w:bookmarkStart w:id="1016" w:name="_Toc12560"/>
      <w:bookmarkStart w:id="1017" w:name="_Toc15922"/>
      <w:bookmarkStart w:id="1018" w:name="_Toc55"/>
      <w:bookmarkStart w:id="1019" w:name="_Toc25239"/>
      <w:bookmarkStart w:id="1020" w:name="_Toc15547"/>
      <w:bookmarkStart w:id="1021" w:name="_Toc13717"/>
      <w:bookmarkStart w:id="1022" w:name="_Toc15534"/>
      <w:bookmarkStart w:id="1023" w:name="_Toc54617522"/>
      <w:r>
        <w:rPr>
          <w:rFonts w:hint="eastAsia"/>
        </w:rPr>
        <w:lastRenderedPageBreak/>
        <w:t>（二）</w:t>
      </w:r>
      <w:r w:rsidR="007D53DE">
        <w:rPr>
          <w:rFonts w:hint="eastAsia"/>
        </w:rPr>
        <w:t>证监会投资者保护热线是什么？</w:t>
      </w:r>
      <w:bookmarkEnd w:id="1013"/>
      <w:bookmarkEnd w:id="1014"/>
      <w:bookmarkEnd w:id="1015"/>
      <w:bookmarkEnd w:id="1016"/>
      <w:bookmarkEnd w:id="1017"/>
      <w:bookmarkEnd w:id="1018"/>
      <w:bookmarkEnd w:id="1019"/>
      <w:bookmarkEnd w:id="1020"/>
      <w:bookmarkEnd w:id="1021"/>
      <w:bookmarkEnd w:id="1022"/>
      <w:bookmarkEnd w:id="1023"/>
    </w:p>
    <w:p w:rsidR="00C3233F" w:rsidRDefault="007D53DE" w:rsidP="00715A06">
      <w:pPr>
        <w:pStyle w:val="nei"/>
        <w:ind w:firstLine="480"/>
      </w:pPr>
      <w:r>
        <w:rPr>
          <w:rFonts w:hint="eastAsia"/>
        </w:rPr>
        <w:t>建设运行“</w:t>
      </w:r>
      <w:r>
        <w:rPr>
          <w:rFonts w:hint="eastAsia"/>
        </w:rPr>
        <w:t>12386</w:t>
      </w:r>
      <w:r>
        <w:rPr>
          <w:rFonts w:hint="eastAsia"/>
        </w:rPr>
        <w:t>”服务热线，是投资者保护的一项基础设施工程。热线自</w:t>
      </w:r>
      <w:r>
        <w:rPr>
          <w:rFonts w:hint="eastAsia"/>
        </w:rPr>
        <w:t>2013</w:t>
      </w:r>
      <w:r>
        <w:rPr>
          <w:rFonts w:hint="eastAsia"/>
        </w:rPr>
        <w:t>年</w:t>
      </w:r>
      <w:r>
        <w:rPr>
          <w:rFonts w:hint="eastAsia"/>
        </w:rPr>
        <w:t>9</w:t>
      </w:r>
      <w:r>
        <w:rPr>
          <w:rFonts w:hint="eastAsia"/>
        </w:rPr>
        <w:t>月开通，作为中国证监会接收投资者诉求的公益服务渠道，切实贯彻党的群众路线，妥善处理投资者诉求，有效化解矛盾纠纷，维护投资者合法权益，是证监会服务投资者的重要窗口。</w:t>
      </w:r>
    </w:p>
    <w:p w:rsidR="00C3233F" w:rsidRDefault="007D53DE" w:rsidP="00715A06">
      <w:pPr>
        <w:pStyle w:val="nei"/>
        <w:ind w:firstLine="480"/>
      </w:pPr>
      <w:r>
        <w:rPr>
          <w:rFonts w:hint="eastAsia"/>
        </w:rPr>
        <w:t>中小投资者保护既是监管工作的目的地，也是出发点。由于证券市场天然存在着诸如信息不对称等缺陷，中小投资者在信息获取渠道、投资知识水平、风险防范能力等方面都处于劣势。因此，监管机构更要加强监管，为中小投资者提供更多服务。为向投资者提供更加精准优质的服务，证监会将在总结热线运行经验并听取各方意见的基础上，进一步突出热线定位，明确热线可在全国范围直拨的做法，增加热线可将投诉转调解组织提供调解服务等规定，以丰富投资者的选择，同时细化规定了市场经营主体履行投诉处理首要责任的具体要求和督促措施。</w:t>
      </w:r>
    </w:p>
    <w:p w:rsidR="00C3233F" w:rsidRDefault="00C3233F" w:rsidP="00715A06">
      <w:pPr>
        <w:pStyle w:val="nei"/>
        <w:ind w:firstLine="480"/>
        <w:rPr>
          <w:rFonts w:ascii="宋体" w:hAnsi="宋体"/>
          <w:szCs w:val="32"/>
        </w:rPr>
      </w:pPr>
    </w:p>
    <w:p w:rsidR="00C3233F" w:rsidRDefault="00F267E1" w:rsidP="00715A06">
      <w:pPr>
        <w:pStyle w:val="neishang1"/>
      </w:pPr>
      <w:bookmarkStart w:id="1024" w:name="_Toc531096974"/>
      <w:bookmarkStart w:id="1025" w:name="_Toc24194"/>
      <w:bookmarkStart w:id="1026" w:name="_Toc5996"/>
      <w:bookmarkStart w:id="1027" w:name="_Toc25241"/>
      <w:bookmarkStart w:id="1028" w:name="_Toc3882"/>
      <w:bookmarkStart w:id="1029" w:name="_Toc11132"/>
      <w:bookmarkStart w:id="1030" w:name="_Toc29287"/>
      <w:bookmarkStart w:id="1031" w:name="_Toc29361"/>
      <w:bookmarkStart w:id="1032" w:name="_Toc11312"/>
      <w:bookmarkStart w:id="1033" w:name="_Toc21569"/>
      <w:bookmarkStart w:id="1034" w:name="_Toc54617523"/>
      <w:r>
        <w:rPr>
          <w:rFonts w:hint="eastAsia"/>
        </w:rPr>
        <w:t>（三）</w:t>
      </w:r>
      <w:r w:rsidR="007D53DE">
        <w:rPr>
          <w:rFonts w:hint="eastAsia"/>
        </w:rPr>
        <w:t>典型案例</w:t>
      </w:r>
      <w:bookmarkEnd w:id="1024"/>
      <w:bookmarkEnd w:id="1025"/>
      <w:bookmarkEnd w:id="1026"/>
      <w:bookmarkEnd w:id="1027"/>
      <w:bookmarkEnd w:id="1028"/>
      <w:bookmarkEnd w:id="1029"/>
      <w:bookmarkEnd w:id="1030"/>
      <w:bookmarkEnd w:id="1031"/>
      <w:bookmarkEnd w:id="1032"/>
      <w:bookmarkEnd w:id="1033"/>
      <w:bookmarkEnd w:id="1034"/>
    </w:p>
    <w:p w:rsidR="00C3233F" w:rsidRDefault="00C3233F">
      <w:pPr>
        <w:spacing w:line="360" w:lineRule="auto"/>
        <w:rPr>
          <w:rFonts w:ascii="宋体" w:hAnsi="宋体"/>
          <w:sz w:val="24"/>
          <w:szCs w:val="32"/>
        </w:rPr>
      </w:pPr>
    </w:p>
    <w:p w:rsidR="00C3233F" w:rsidRDefault="007D53DE" w:rsidP="00715A06">
      <w:pPr>
        <w:pStyle w:val="neishang2kai"/>
        <w:ind w:firstLine="480"/>
      </w:pPr>
      <w:bookmarkStart w:id="1035" w:name="_Toc531096975"/>
      <w:bookmarkStart w:id="1036" w:name="_Toc11054"/>
      <w:bookmarkStart w:id="1037" w:name="_Toc262"/>
      <w:bookmarkStart w:id="1038" w:name="_Toc15755"/>
      <w:bookmarkStart w:id="1039" w:name="_Toc3767"/>
      <w:bookmarkStart w:id="1040" w:name="_Toc8101"/>
      <w:bookmarkStart w:id="1041" w:name="_Toc8465"/>
      <w:bookmarkStart w:id="1042" w:name="_Toc23487"/>
      <w:bookmarkStart w:id="1043" w:name="_Toc22795"/>
      <w:bookmarkStart w:id="1044" w:name="_Toc19716"/>
      <w:bookmarkStart w:id="1045" w:name="_Toc54617524"/>
      <w:r>
        <w:rPr>
          <w:rFonts w:hint="eastAsia"/>
        </w:rPr>
        <w:t>案例一：信息披露有限度，举报维权要有据</w:t>
      </w:r>
      <w:bookmarkEnd w:id="1035"/>
      <w:bookmarkEnd w:id="1036"/>
      <w:bookmarkEnd w:id="1037"/>
      <w:bookmarkEnd w:id="1038"/>
      <w:bookmarkEnd w:id="1039"/>
      <w:bookmarkEnd w:id="1040"/>
      <w:bookmarkEnd w:id="1041"/>
      <w:bookmarkEnd w:id="1042"/>
      <w:bookmarkEnd w:id="1043"/>
      <w:bookmarkEnd w:id="1044"/>
      <w:bookmarkEnd w:id="1045"/>
    </w:p>
    <w:p w:rsidR="00C3233F" w:rsidRDefault="007D53DE" w:rsidP="00715A06">
      <w:pPr>
        <w:pStyle w:val="nei-fang"/>
        <w:ind w:firstLine="480"/>
      </w:pPr>
      <w:r>
        <w:rPr>
          <w:rFonts w:hint="eastAsia"/>
        </w:rPr>
        <w:t>冯某向证监会举报某银行未依法披露与其之间存在民</w:t>
      </w:r>
      <w:r>
        <w:rPr>
          <w:rFonts w:hint="eastAsia"/>
        </w:rPr>
        <w:lastRenderedPageBreak/>
        <w:t>事侵权诉讼的事项，证监会转至监管机构办理。监管机构依法调查后出具《答复函》，称未发现信息披露违法违规情形。冯某不服，向证监会申请行政复议。证监会依法调查后，出具《行政复议决定书》，以其不具有行政复议申请人资格为由驳回了复议申请。冯某认为证监会的决定错误，向人民法院提起诉讼。</w:t>
      </w:r>
    </w:p>
    <w:p w:rsidR="00C3233F" w:rsidRDefault="007D53DE" w:rsidP="00715A06">
      <w:pPr>
        <w:pStyle w:val="nei-fang"/>
        <w:ind w:firstLine="480"/>
      </w:pPr>
      <w:r>
        <w:rPr>
          <w:rFonts w:hint="eastAsia"/>
        </w:rPr>
        <w:t>法院认为，《商业银行信息披露办法》第</w:t>
      </w:r>
      <w:r>
        <w:rPr>
          <w:rFonts w:hint="eastAsia"/>
        </w:rPr>
        <w:t>19</w:t>
      </w:r>
      <w:r>
        <w:rPr>
          <w:rFonts w:hint="eastAsia"/>
        </w:rPr>
        <w:t>条规定了商业银行应披露的各类风险和风险管理情况，包括信用风险状况、流动性风险状况、市场风险状况、操作风险状况以及其他可能对</w:t>
      </w:r>
      <w:r w:rsidR="00F267E1">
        <w:rPr>
          <w:rFonts w:hint="eastAsia"/>
        </w:rPr>
        <w:t>商业</w:t>
      </w:r>
      <w:r>
        <w:rPr>
          <w:rFonts w:hint="eastAsia"/>
        </w:rPr>
        <w:t>银行造成严重不利影响的风险因素。同时规定，“商业银行应按照本办法规定披露信息。本办法规定为商业银行信息披露的最低要求。商业银行可在遵守本办法规定基础上自行决定披露更多信息”。由此可见，《商业银行信息披露办法》所要求强制披露的内容以财务信息为主，自愿披露较少。商业银行与自然人之间的民事侵权诉讼事项并非强制披露的内容，故</w:t>
      </w:r>
      <w:r w:rsidR="00F267E1">
        <w:rPr>
          <w:rFonts w:hint="eastAsia"/>
        </w:rPr>
        <w:t>某</w:t>
      </w:r>
      <w:r>
        <w:rPr>
          <w:rFonts w:hint="eastAsia"/>
        </w:rPr>
        <w:t>银行对所涉民事侵权纠纷未予披露并未违反实体法的规定。</w:t>
      </w:r>
    </w:p>
    <w:p w:rsidR="00C3233F" w:rsidRDefault="007D53DE" w:rsidP="00715A06">
      <w:pPr>
        <w:pStyle w:val="nei-fang"/>
        <w:ind w:firstLine="480"/>
      </w:pPr>
      <w:r>
        <w:rPr>
          <w:rFonts w:hint="eastAsia"/>
        </w:rPr>
        <w:t>监管机构出具的《答复函》系基于行政服务的要求作出的回应，该答复未对冯某设定新的权利义务，也不会对其合法权益产生实际影响。冯某所主张应当对侵权事实责令予以披露的行政监管行为与其所主张存在的民事侵权纠纷的实</w:t>
      </w:r>
      <w:r>
        <w:rPr>
          <w:rFonts w:hint="eastAsia"/>
        </w:rPr>
        <w:lastRenderedPageBreak/>
        <w:t>际解决，并无因果关系。披露行为的监管并未对冯某所涉民事纠纷造成实际损害和形成不利影响。冯某与监管机构的核查处理行为之间不具有法律上的利害关系。因此，冯某不具备提起行政复议的法定条件，证监会的处理并无不当。</w:t>
      </w:r>
    </w:p>
    <w:p w:rsidR="00C3233F" w:rsidRDefault="00C3233F">
      <w:pPr>
        <w:spacing w:line="360" w:lineRule="auto"/>
        <w:rPr>
          <w:rFonts w:ascii="宋体" w:hAnsi="宋体"/>
          <w:sz w:val="24"/>
          <w:szCs w:val="32"/>
        </w:rPr>
      </w:pPr>
    </w:p>
    <w:p w:rsidR="00C3233F" w:rsidRDefault="007D53DE" w:rsidP="00715A06">
      <w:pPr>
        <w:pStyle w:val="neishang2kai"/>
        <w:ind w:firstLine="480"/>
      </w:pPr>
      <w:bookmarkStart w:id="1046" w:name="_Toc54617525"/>
      <w:r>
        <w:rPr>
          <w:rFonts w:hint="eastAsia"/>
        </w:rPr>
        <w:t>风险提示：</w:t>
      </w:r>
      <w:bookmarkEnd w:id="1046"/>
    </w:p>
    <w:p w:rsidR="00C3233F" w:rsidRDefault="007D53DE" w:rsidP="00715A06">
      <w:pPr>
        <w:pStyle w:val="nei-fang"/>
        <w:ind w:firstLine="480"/>
      </w:pPr>
      <w:r>
        <w:rPr>
          <w:rFonts w:hint="eastAsia"/>
        </w:rPr>
        <w:t>（</w:t>
      </w:r>
      <w:r>
        <w:rPr>
          <w:rFonts w:hint="eastAsia"/>
        </w:rPr>
        <w:t>1</w:t>
      </w:r>
      <w:r>
        <w:rPr>
          <w:rFonts w:hint="eastAsia"/>
        </w:rPr>
        <w:t>）信息披露的监管所保护的是投资者的合法权益。如果诉讼信息披露不当，必将影响甚至误导投资人对资产状况与经营风险的认识和理解，从而不能为投资人的决策提供正确的信息依据。加强和提高信息披露的规范性和透明度，不仅可以维护投资人的知情权利，更能进一步保障投资人的投资决策理性化。但信息披露的前提是存在法律法规的明文规定，否则相关主体有权不予披露相关信息。</w:t>
      </w:r>
    </w:p>
    <w:p w:rsidR="00C3233F" w:rsidRDefault="007D53DE" w:rsidP="00715A06">
      <w:pPr>
        <w:pStyle w:val="nei-fang"/>
        <w:ind w:firstLine="480"/>
      </w:pPr>
      <w:r>
        <w:rPr>
          <w:rFonts w:hint="eastAsia"/>
        </w:rPr>
        <w:t>（</w:t>
      </w:r>
      <w:r>
        <w:rPr>
          <w:rFonts w:hint="eastAsia"/>
        </w:rPr>
        <w:t>2</w:t>
      </w:r>
      <w:r>
        <w:rPr>
          <w:rFonts w:hint="eastAsia"/>
        </w:rPr>
        <w:t>）证监会依据《中华人民共和国证券法》的规定履行证券市场的监管职责，其不负有基于个别举报投诉而启动行政调查程序的法定义务，个别投资者亦不具有要求证券监管机关为其个人利益而履行监管职责的请求权。</w:t>
      </w:r>
    </w:p>
    <w:p w:rsidR="00C3233F" w:rsidRDefault="00C3233F">
      <w:pPr>
        <w:spacing w:line="360" w:lineRule="auto"/>
        <w:ind w:firstLineChars="200" w:firstLine="480"/>
        <w:rPr>
          <w:rFonts w:ascii="宋体" w:hAnsi="宋体"/>
          <w:sz w:val="24"/>
          <w:szCs w:val="32"/>
        </w:rPr>
      </w:pPr>
    </w:p>
    <w:p w:rsidR="00C3233F" w:rsidRDefault="007D53DE" w:rsidP="00715A06">
      <w:pPr>
        <w:pStyle w:val="neishang2kai"/>
        <w:ind w:firstLine="480"/>
      </w:pPr>
      <w:bookmarkStart w:id="1047" w:name="_Toc531096976"/>
      <w:bookmarkStart w:id="1048" w:name="_Toc11087"/>
      <w:bookmarkStart w:id="1049" w:name="_Toc29418"/>
      <w:bookmarkStart w:id="1050" w:name="_Toc27010"/>
      <w:bookmarkStart w:id="1051" w:name="_Toc31007"/>
      <w:bookmarkStart w:id="1052" w:name="_Toc28080"/>
      <w:bookmarkStart w:id="1053" w:name="_Toc17912"/>
      <w:bookmarkStart w:id="1054" w:name="_Toc27699"/>
      <w:bookmarkStart w:id="1055" w:name="_Toc29987"/>
      <w:bookmarkStart w:id="1056" w:name="_Toc26613"/>
      <w:bookmarkStart w:id="1057" w:name="_Toc54617526"/>
      <w:r>
        <w:rPr>
          <w:rFonts w:hint="eastAsia"/>
        </w:rPr>
        <w:t>案例二：投诉举报是权利，行政处理依法律</w:t>
      </w:r>
      <w:bookmarkEnd w:id="1047"/>
      <w:bookmarkEnd w:id="1048"/>
      <w:bookmarkEnd w:id="1049"/>
      <w:bookmarkEnd w:id="1050"/>
      <w:bookmarkEnd w:id="1051"/>
      <w:bookmarkEnd w:id="1052"/>
      <w:bookmarkEnd w:id="1053"/>
      <w:bookmarkEnd w:id="1054"/>
      <w:bookmarkEnd w:id="1055"/>
      <w:bookmarkEnd w:id="1056"/>
      <w:bookmarkEnd w:id="1057"/>
    </w:p>
    <w:p w:rsidR="00C3233F" w:rsidRDefault="007D53DE" w:rsidP="00715A06">
      <w:pPr>
        <w:pStyle w:val="nei-fang"/>
        <w:ind w:firstLine="480"/>
      </w:pPr>
      <w:r>
        <w:rPr>
          <w:rFonts w:hint="eastAsia"/>
        </w:rPr>
        <w:t>某科技公司系新三板挂牌公司，霍尔果斯某股权投资管理合伙企业</w:t>
      </w:r>
      <w:r>
        <w:rPr>
          <w:rFonts w:hint="eastAsia"/>
        </w:rPr>
        <w:t>(</w:t>
      </w:r>
      <w:r>
        <w:rPr>
          <w:rFonts w:hint="eastAsia"/>
        </w:rPr>
        <w:t>有限合伙</w:t>
      </w:r>
      <w:r>
        <w:rPr>
          <w:rFonts w:hint="eastAsia"/>
        </w:rPr>
        <w:t>)</w:t>
      </w:r>
      <w:r>
        <w:rPr>
          <w:rFonts w:hint="eastAsia"/>
        </w:rPr>
        <w:t>为该公司的第二大发起人，江某系该</w:t>
      </w:r>
      <w:r>
        <w:rPr>
          <w:rFonts w:hint="eastAsia"/>
        </w:rPr>
        <w:lastRenderedPageBreak/>
        <w:t>有限合伙企业的有限合伙人。</w:t>
      </w:r>
      <w:r>
        <w:rPr>
          <w:rFonts w:hint="eastAsia"/>
        </w:rPr>
        <w:t>2</w:t>
      </w:r>
      <w:r>
        <w:t>0</w:t>
      </w:r>
      <w:r>
        <w:rPr>
          <w:rFonts w:hint="eastAsia"/>
        </w:rPr>
        <w:t>17</w:t>
      </w:r>
      <w:r>
        <w:rPr>
          <w:rFonts w:hint="eastAsia"/>
        </w:rPr>
        <w:t>年</w:t>
      </w:r>
      <w:r>
        <w:rPr>
          <w:rFonts w:hint="eastAsia"/>
        </w:rPr>
        <w:t>10</w:t>
      </w:r>
      <w:r>
        <w:rPr>
          <w:rFonts w:hint="eastAsia"/>
        </w:rPr>
        <w:t>月</w:t>
      </w:r>
      <w:r>
        <w:rPr>
          <w:rFonts w:hint="eastAsia"/>
        </w:rPr>
        <w:t>31</w:t>
      </w:r>
      <w:r>
        <w:rPr>
          <w:rFonts w:hint="eastAsia"/>
        </w:rPr>
        <w:t>日，江某委托律师向中国证监会递交律师函，举报该挂牌科技公司及其法定代表人孙某违反证券业务监管规定，利用新三板挂牌公司身份非法吸收公众存款，挪用侵占投资人投资款的违法违规事项。</w:t>
      </w:r>
    </w:p>
    <w:p w:rsidR="00C3233F" w:rsidRDefault="007D53DE" w:rsidP="00715A06">
      <w:pPr>
        <w:pStyle w:val="nei-fang"/>
        <w:ind w:firstLine="480"/>
      </w:pPr>
      <w:r>
        <w:rPr>
          <w:rFonts w:hint="eastAsia"/>
        </w:rPr>
        <w:t>监管部门</w:t>
      </w:r>
      <w:r>
        <w:rPr>
          <w:rFonts w:hint="eastAsia"/>
        </w:rPr>
        <w:t>2017</w:t>
      </w:r>
      <w:r>
        <w:rPr>
          <w:rFonts w:hint="eastAsia"/>
        </w:rPr>
        <w:t>年</w:t>
      </w:r>
      <w:r>
        <w:rPr>
          <w:rFonts w:hint="eastAsia"/>
        </w:rPr>
        <w:t>12</w:t>
      </w:r>
      <w:r>
        <w:rPr>
          <w:rFonts w:hint="eastAsia"/>
        </w:rPr>
        <w:t>月</w:t>
      </w:r>
      <w:r>
        <w:rPr>
          <w:rFonts w:hint="eastAsia"/>
        </w:rPr>
        <w:t>13</w:t>
      </w:r>
      <w:r>
        <w:rPr>
          <w:rFonts w:hint="eastAsia"/>
        </w:rPr>
        <w:t>日回复，说明举报信中所反映的股东间股权纠纷事项不属于监管职责范围，根据中国证监会《证券期货违法违规行为举报工作暂行规定》不予受理，建议通过司法途径解决。江某认为监管部门拒绝履行法定职责，构成行政不作为，向法院提起了诉讼。</w:t>
      </w:r>
    </w:p>
    <w:p w:rsidR="00C3233F" w:rsidRDefault="007D53DE" w:rsidP="00715A06">
      <w:pPr>
        <w:pStyle w:val="nei-fang"/>
        <w:ind w:firstLine="480"/>
      </w:pPr>
      <w:r>
        <w:rPr>
          <w:rFonts w:hint="eastAsia"/>
        </w:rPr>
        <w:t>法院经审理后认为，《证券法》及相关法律法规或者规章并没有规定投诉举报人具有对行政机关举报投诉处理行为提起诉讼的权利。证券监管部门作为证券市场的监管机关对投资者合法权益的保护是通过对证券市场整体秩序的维护加以实现的，并不具体到某个特定的个人。投资者向证券监管机关投诉举报，仅仅是提供发现违法行为的线索来源，并不必然导致立案、调查、处罚等一系列行政程序的启动。证券监管部门对江某的举报投诉进行了答复，但其并不具有处理股东间股权纠纷的法定职责。江某与该监管部门是否应就其举报投诉进行调查处理之间不存在行政法上的利害关系，因此，江某的起诉缺乏事实和法律依据。不符合法定的</w:t>
      </w:r>
      <w:r>
        <w:rPr>
          <w:rFonts w:hint="eastAsia"/>
        </w:rPr>
        <w:lastRenderedPageBreak/>
        <w:t>起诉条件。</w:t>
      </w:r>
    </w:p>
    <w:p w:rsidR="00C3233F" w:rsidRDefault="00C3233F">
      <w:pPr>
        <w:spacing w:line="360" w:lineRule="auto"/>
        <w:ind w:firstLineChars="200" w:firstLine="480"/>
        <w:rPr>
          <w:rFonts w:ascii="宋体" w:hAnsi="宋体"/>
          <w:sz w:val="24"/>
          <w:szCs w:val="32"/>
        </w:rPr>
      </w:pPr>
    </w:p>
    <w:p w:rsidR="00C3233F" w:rsidRDefault="007D53DE" w:rsidP="00715A06">
      <w:pPr>
        <w:pStyle w:val="neishang2kai"/>
        <w:ind w:firstLine="480"/>
      </w:pPr>
      <w:bookmarkStart w:id="1058" w:name="_Toc54617527"/>
      <w:r>
        <w:rPr>
          <w:rFonts w:hint="eastAsia"/>
        </w:rPr>
        <w:t>风险提示：</w:t>
      </w:r>
      <w:bookmarkEnd w:id="1058"/>
    </w:p>
    <w:p w:rsidR="00C3233F" w:rsidRDefault="007D53DE" w:rsidP="00715A06">
      <w:pPr>
        <w:pStyle w:val="nei-fang"/>
        <w:ind w:firstLine="480"/>
      </w:pPr>
      <w:r>
        <w:rPr>
          <w:rFonts w:hint="eastAsia"/>
        </w:rPr>
        <w:t>（</w:t>
      </w:r>
      <w:r>
        <w:rPr>
          <w:rFonts w:hint="eastAsia"/>
        </w:rPr>
        <w:t>1</w:t>
      </w:r>
      <w:r>
        <w:rPr>
          <w:rFonts w:hint="eastAsia"/>
        </w:rPr>
        <w:t>）投诉举报是公民、法人或者其他组织参与行政管理的重要途径，公民、法人或者其他组织可以就何种事项向哪个行政机关提起投诉举报，取决于法律、法规或者规章的具体规定。与此相应，其能否就投诉举报事项提起行政诉讼，也需要根据法律、法规或者规章对于投诉举报请求权的具体规定作出判断。公民、法人或者其他组织向人民法院提起行政诉讼，应当符合法定的起诉条件，不符合法定起诉条件的，已经立案的，应当裁定驳回起诉。</w:t>
      </w:r>
    </w:p>
    <w:p w:rsidR="00C3233F" w:rsidRDefault="007D53DE" w:rsidP="00715A06">
      <w:pPr>
        <w:pStyle w:val="nei-fang"/>
        <w:ind w:firstLine="480"/>
      </w:pPr>
      <w:r>
        <w:rPr>
          <w:rFonts w:hint="eastAsia"/>
        </w:rPr>
        <w:t>（</w:t>
      </w:r>
      <w:r>
        <w:rPr>
          <w:rFonts w:hint="eastAsia"/>
        </w:rPr>
        <w:t>2</w:t>
      </w:r>
      <w:r>
        <w:rPr>
          <w:rFonts w:hint="eastAsia"/>
        </w:rPr>
        <w:t>）法律赋予投资者投诉举报的权利，但只有当被投诉、被举报者经有权机关调查发现确有违法行为时，有权机关才应依据法律规范对违法主体做出处理。</w:t>
      </w:r>
      <w:bookmarkEnd w:id="0"/>
    </w:p>
    <w:sectPr w:rsidR="00C3233F" w:rsidSect="00715A06">
      <w:footerReference w:type="default" r:id="rId15"/>
      <w:pgSz w:w="8392" w:h="11907" w:code="11"/>
      <w:pgMar w:top="1134" w:right="1134" w:bottom="1134" w:left="1134" w:header="851" w:footer="680" w:gutter="0"/>
      <w:pgNumType w:start="1"/>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025">
      <wne:acd wne:acdName="acd1"/>
    </wne:keymap>
    <wne:keymap wne:kcmPrimary="0026">
      <wne:acd wne:acdName="acd0"/>
    </wne:keymap>
    <wne:keymap wne:kcmPrimary="0027">
      <wne:acd wne:acdName="acd3"/>
    </wne:keymap>
    <wne:keymap wne:kcmPrimary="0028">
      <wne:acd wne:acdName="acd2"/>
    </wne:keymap>
  </wne:keymaps>
  <wne:toolbars>
    <wne:acdManifest>
      <wne:acdEntry wne:acdName="acd0"/>
      <wne:acdEntry wne:acdName="acd1"/>
      <wne:acdEntry wne:acdName="acd2"/>
      <wne:acdEntry wne:acdName="acd3"/>
    </wne:acdManifest>
  </wne:toolbars>
  <wne:acds>
    <wne:acd wne:argValue="AgBuAGUAaQA=" wne:acdName="acd0" wne:fciIndexBasedOn="0065"/>
    <wne:acd wne:argValue="AgBuAGUAaQAtAGYAYQBuAGcA" wne:acdName="acd1" wne:fciIndexBasedOn="0065"/>
    <wne:acd wne:argValue="AgBuAGUAaQBzAGgAYQBuAGcAMQA=" wne:acdName="acd2" wne:fciIndexBasedOn="0065"/>
    <wne:acd wne:argValue="AgBuAGUAaQBzAGgAYQBuAGcAMgBrAGEAaQA=" wne:acdName="acd3"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BD8" w:rsidRDefault="00D43BD8">
      <w:r>
        <w:separator/>
      </w:r>
    </w:p>
  </w:endnote>
  <w:endnote w:type="continuationSeparator" w:id="0">
    <w:p w:rsidR="00D43BD8" w:rsidRDefault="00D4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0" w:usb1="080E0000" w:usb2="00000010" w:usb3="00000000" w:csb0="00040000" w:csb1="00000000"/>
  </w:font>
  <w:font w:name="方正书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简体">
    <w:altName w:val="Arial Unicode MS"/>
    <w:charset w:val="86"/>
    <w:family w:val="script"/>
    <w:pitch w:val="fixed"/>
    <w:sig w:usb0="00000000" w:usb1="080E0000" w:usb2="00000010" w:usb3="00000000" w:csb0="00040000" w:csb1="00000000"/>
  </w:font>
  <w:font w:name="方正楷体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26" w:rsidRPr="00020F0F" w:rsidRDefault="00715726" w:rsidP="00715A06">
    <w:pPr>
      <w:pStyle w:val="a5"/>
      <w:jc w:val="center"/>
    </w:pPr>
    <w:r w:rsidRPr="00715A06">
      <w:fldChar w:fldCharType="begin"/>
    </w:r>
    <w:r w:rsidRPr="00715A06">
      <w:instrText>PAGE</w:instrText>
    </w:r>
    <w:r w:rsidRPr="00715A06">
      <w:fldChar w:fldCharType="separate"/>
    </w:r>
    <w:r w:rsidR="00715A06">
      <w:rPr>
        <w:noProof/>
      </w:rPr>
      <w:t>6</w:t>
    </w:r>
    <w:r w:rsidRPr="00715A06">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726" w:rsidRPr="00020F0F" w:rsidRDefault="00715726" w:rsidP="00715A06">
    <w:pPr>
      <w:pStyle w:val="a5"/>
      <w:jc w:val="center"/>
    </w:pPr>
    <w:r w:rsidRPr="00715A06">
      <w:fldChar w:fldCharType="begin"/>
    </w:r>
    <w:r w:rsidRPr="00715A06">
      <w:instrText>PAGE</w:instrText>
    </w:r>
    <w:r w:rsidRPr="00715A06">
      <w:fldChar w:fldCharType="separate"/>
    </w:r>
    <w:r w:rsidR="00715A06">
      <w:rPr>
        <w:noProof/>
      </w:rPr>
      <w:t>2</w:t>
    </w:r>
    <w:r w:rsidRPr="00715A06">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BD8" w:rsidRDefault="00D43BD8">
      <w:r>
        <w:separator/>
      </w:r>
    </w:p>
  </w:footnote>
  <w:footnote w:type="continuationSeparator" w:id="0">
    <w:p w:rsidR="00D43BD8" w:rsidRDefault="00D43B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C28"/>
    <w:multiLevelType w:val="hybridMultilevel"/>
    <w:tmpl w:val="96FCBFDE"/>
    <w:lvl w:ilvl="0" w:tplc="04090017">
      <w:start w:val="1"/>
      <w:numFmt w:val="chineseCountingThousand"/>
      <w:lvlText w:val="(%1)"/>
      <w:lvlJc w:val="left"/>
      <w:pPr>
        <w:ind w:left="2967" w:hanging="420"/>
      </w:pPr>
    </w:lvl>
    <w:lvl w:ilvl="1" w:tplc="04090019" w:tentative="1">
      <w:start w:val="1"/>
      <w:numFmt w:val="lowerLetter"/>
      <w:lvlText w:val="%2)"/>
      <w:lvlJc w:val="left"/>
      <w:pPr>
        <w:ind w:left="3387" w:hanging="420"/>
      </w:pPr>
    </w:lvl>
    <w:lvl w:ilvl="2" w:tplc="0409001B" w:tentative="1">
      <w:start w:val="1"/>
      <w:numFmt w:val="lowerRoman"/>
      <w:lvlText w:val="%3."/>
      <w:lvlJc w:val="right"/>
      <w:pPr>
        <w:ind w:left="3807" w:hanging="420"/>
      </w:pPr>
    </w:lvl>
    <w:lvl w:ilvl="3" w:tplc="0409000F" w:tentative="1">
      <w:start w:val="1"/>
      <w:numFmt w:val="decimal"/>
      <w:lvlText w:val="%4."/>
      <w:lvlJc w:val="left"/>
      <w:pPr>
        <w:ind w:left="4227" w:hanging="420"/>
      </w:pPr>
    </w:lvl>
    <w:lvl w:ilvl="4" w:tplc="04090019" w:tentative="1">
      <w:start w:val="1"/>
      <w:numFmt w:val="lowerLetter"/>
      <w:lvlText w:val="%5)"/>
      <w:lvlJc w:val="left"/>
      <w:pPr>
        <w:ind w:left="4647" w:hanging="420"/>
      </w:pPr>
    </w:lvl>
    <w:lvl w:ilvl="5" w:tplc="0409001B" w:tentative="1">
      <w:start w:val="1"/>
      <w:numFmt w:val="lowerRoman"/>
      <w:lvlText w:val="%6."/>
      <w:lvlJc w:val="right"/>
      <w:pPr>
        <w:ind w:left="5067" w:hanging="420"/>
      </w:pPr>
    </w:lvl>
    <w:lvl w:ilvl="6" w:tplc="0409000F" w:tentative="1">
      <w:start w:val="1"/>
      <w:numFmt w:val="decimal"/>
      <w:lvlText w:val="%7."/>
      <w:lvlJc w:val="left"/>
      <w:pPr>
        <w:ind w:left="5487" w:hanging="420"/>
      </w:pPr>
    </w:lvl>
    <w:lvl w:ilvl="7" w:tplc="04090019" w:tentative="1">
      <w:start w:val="1"/>
      <w:numFmt w:val="lowerLetter"/>
      <w:lvlText w:val="%8)"/>
      <w:lvlJc w:val="left"/>
      <w:pPr>
        <w:ind w:left="5907" w:hanging="420"/>
      </w:pPr>
    </w:lvl>
    <w:lvl w:ilvl="8" w:tplc="0409001B" w:tentative="1">
      <w:start w:val="1"/>
      <w:numFmt w:val="lowerRoman"/>
      <w:lvlText w:val="%9."/>
      <w:lvlJc w:val="right"/>
      <w:pPr>
        <w:ind w:left="6327" w:hanging="420"/>
      </w:pPr>
    </w:lvl>
  </w:abstractNum>
  <w:abstractNum w:abstractNumId="1" w15:restartNumberingAfterBreak="0">
    <w:nsid w:val="037016FD"/>
    <w:multiLevelType w:val="hybridMultilevel"/>
    <w:tmpl w:val="370E5C2C"/>
    <w:lvl w:ilvl="0" w:tplc="BFCCA69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5711E0"/>
    <w:multiLevelType w:val="hybridMultilevel"/>
    <w:tmpl w:val="E488BD3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A9D4A8B"/>
    <w:multiLevelType w:val="hybridMultilevel"/>
    <w:tmpl w:val="12768E9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F8E7ABD"/>
    <w:multiLevelType w:val="hybridMultilevel"/>
    <w:tmpl w:val="DE9E03B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1BC00F8"/>
    <w:multiLevelType w:val="hybridMultilevel"/>
    <w:tmpl w:val="807A582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167C360D"/>
    <w:multiLevelType w:val="hybridMultilevel"/>
    <w:tmpl w:val="8CC2764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1F5D6FE4"/>
    <w:multiLevelType w:val="hybridMultilevel"/>
    <w:tmpl w:val="976231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6014056"/>
    <w:multiLevelType w:val="hybridMultilevel"/>
    <w:tmpl w:val="873EBBA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DA289A"/>
    <w:multiLevelType w:val="hybridMultilevel"/>
    <w:tmpl w:val="BBEA920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09A44B7"/>
    <w:multiLevelType w:val="hybridMultilevel"/>
    <w:tmpl w:val="A1CEED4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54C6BD9"/>
    <w:multiLevelType w:val="hybridMultilevel"/>
    <w:tmpl w:val="6E6A5AE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A63364D"/>
    <w:multiLevelType w:val="hybridMultilevel"/>
    <w:tmpl w:val="CFCAFCA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A657CAA"/>
    <w:multiLevelType w:val="hybridMultilevel"/>
    <w:tmpl w:val="B6045AB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0253F1"/>
    <w:multiLevelType w:val="hybridMultilevel"/>
    <w:tmpl w:val="F1B07044"/>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D580DCD"/>
    <w:multiLevelType w:val="hybridMultilevel"/>
    <w:tmpl w:val="0D98FC4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5AF1F8C"/>
    <w:multiLevelType w:val="hybridMultilevel"/>
    <w:tmpl w:val="092A105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A044F47"/>
    <w:multiLevelType w:val="hybridMultilevel"/>
    <w:tmpl w:val="0D4675EA"/>
    <w:lvl w:ilvl="0" w:tplc="04090013">
      <w:start w:val="1"/>
      <w:numFmt w:val="chineseCountingThousand"/>
      <w:lvlText w:val="%1、"/>
      <w:lvlJc w:val="left"/>
      <w:pPr>
        <w:ind w:left="420" w:hanging="420"/>
      </w:pPr>
    </w:lvl>
    <w:lvl w:ilvl="1" w:tplc="F12A794A">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7D478B"/>
    <w:multiLevelType w:val="hybridMultilevel"/>
    <w:tmpl w:val="EDEC3D94"/>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58143207"/>
    <w:multiLevelType w:val="hybridMultilevel"/>
    <w:tmpl w:val="0D62A70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2F90084"/>
    <w:multiLevelType w:val="hybridMultilevel"/>
    <w:tmpl w:val="F01AA832"/>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77F71DBE"/>
    <w:multiLevelType w:val="hybridMultilevel"/>
    <w:tmpl w:val="69BA64F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A724CC0"/>
    <w:multiLevelType w:val="hybridMultilevel"/>
    <w:tmpl w:val="3CD874C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7"/>
  </w:num>
  <w:num w:numId="2">
    <w:abstractNumId w:val="6"/>
  </w:num>
  <w:num w:numId="3">
    <w:abstractNumId w:val="22"/>
  </w:num>
  <w:num w:numId="4">
    <w:abstractNumId w:val="15"/>
  </w:num>
  <w:num w:numId="5">
    <w:abstractNumId w:val="5"/>
  </w:num>
  <w:num w:numId="6">
    <w:abstractNumId w:val="12"/>
  </w:num>
  <w:num w:numId="7">
    <w:abstractNumId w:val="18"/>
  </w:num>
  <w:num w:numId="8">
    <w:abstractNumId w:val="11"/>
  </w:num>
  <w:num w:numId="9">
    <w:abstractNumId w:val="21"/>
  </w:num>
  <w:num w:numId="10">
    <w:abstractNumId w:val="16"/>
  </w:num>
  <w:num w:numId="11">
    <w:abstractNumId w:val="0"/>
  </w:num>
  <w:num w:numId="12">
    <w:abstractNumId w:val="2"/>
  </w:num>
  <w:num w:numId="13">
    <w:abstractNumId w:val="4"/>
  </w:num>
  <w:num w:numId="14">
    <w:abstractNumId w:val="20"/>
  </w:num>
  <w:num w:numId="15">
    <w:abstractNumId w:val="9"/>
  </w:num>
  <w:num w:numId="16">
    <w:abstractNumId w:val="14"/>
  </w:num>
  <w:num w:numId="17">
    <w:abstractNumId w:val="19"/>
  </w:num>
  <w:num w:numId="18">
    <w:abstractNumId w:val="8"/>
  </w:num>
  <w:num w:numId="19">
    <w:abstractNumId w:val="13"/>
  </w:num>
  <w:num w:numId="20">
    <w:abstractNumId w:val="7"/>
  </w:num>
  <w:num w:numId="21">
    <w:abstractNumId w:val="1"/>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49A"/>
    <w:rsid w:val="00020F0F"/>
    <w:rsid w:val="0004101C"/>
    <w:rsid w:val="0004670D"/>
    <w:rsid w:val="000478D8"/>
    <w:rsid w:val="0006193D"/>
    <w:rsid w:val="0006349A"/>
    <w:rsid w:val="000755C3"/>
    <w:rsid w:val="00090488"/>
    <w:rsid w:val="000A39E0"/>
    <w:rsid w:val="000A4C9A"/>
    <w:rsid w:val="00135254"/>
    <w:rsid w:val="0015009E"/>
    <w:rsid w:val="00173E25"/>
    <w:rsid w:val="00175F30"/>
    <w:rsid w:val="00183F2A"/>
    <w:rsid w:val="001A47FE"/>
    <w:rsid w:val="001B4300"/>
    <w:rsid w:val="001D2845"/>
    <w:rsid w:val="001D349A"/>
    <w:rsid w:val="001D7A3A"/>
    <w:rsid w:val="00214634"/>
    <w:rsid w:val="00237805"/>
    <w:rsid w:val="0026397F"/>
    <w:rsid w:val="002A71C4"/>
    <w:rsid w:val="00322ECD"/>
    <w:rsid w:val="0032657C"/>
    <w:rsid w:val="0032752A"/>
    <w:rsid w:val="00335760"/>
    <w:rsid w:val="00336405"/>
    <w:rsid w:val="00395354"/>
    <w:rsid w:val="003A4817"/>
    <w:rsid w:val="003D4C71"/>
    <w:rsid w:val="004266F0"/>
    <w:rsid w:val="00450628"/>
    <w:rsid w:val="00461741"/>
    <w:rsid w:val="00484ACC"/>
    <w:rsid w:val="00493B7D"/>
    <w:rsid w:val="00494333"/>
    <w:rsid w:val="004C11EB"/>
    <w:rsid w:val="004C61DA"/>
    <w:rsid w:val="004C7BA3"/>
    <w:rsid w:val="005020CB"/>
    <w:rsid w:val="005237E5"/>
    <w:rsid w:val="00587C61"/>
    <w:rsid w:val="00592CE9"/>
    <w:rsid w:val="00597E58"/>
    <w:rsid w:val="005A343E"/>
    <w:rsid w:val="005A650D"/>
    <w:rsid w:val="005E4AB0"/>
    <w:rsid w:val="00603501"/>
    <w:rsid w:val="0064441C"/>
    <w:rsid w:val="00657CDD"/>
    <w:rsid w:val="006653DE"/>
    <w:rsid w:val="006924CE"/>
    <w:rsid w:val="006C4125"/>
    <w:rsid w:val="006D37E0"/>
    <w:rsid w:val="006F5619"/>
    <w:rsid w:val="00715726"/>
    <w:rsid w:val="00715A06"/>
    <w:rsid w:val="00731921"/>
    <w:rsid w:val="00786093"/>
    <w:rsid w:val="007C0F18"/>
    <w:rsid w:val="007D53DE"/>
    <w:rsid w:val="007F53F4"/>
    <w:rsid w:val="0080075F"/>
    <w:rsid w:val="00812607"/>
    <w:rsid w:val="0081664A"/>
    <w:rsid w:val="00875CC5"/>
    <w:rsid w:val="00893C44"/>
    <w:rsid w:val="008951D8"/>
    <w:rsid w:val="008A1EF7"/>
    <w:rsid w:val="008C1C68"/>
    <w:rsid w:val="008F6747"/>
    <w:rsid w:val="00904616"/>
    <w:rsid w:val="009072FB"/>
    <w:rsid w:val="009221CB"/>
    <w:rsid w:val="00942B7E"/>
    <w:rsid w:val="00945929"/>
    <w:rsid w:val="00951DEB"/>
    <w:rsid w:val="00967123"/>
    <w:rsid w:val="0097628A"/>
    <w:rsid w:val="00981C40"/>
    <w:rsid w:val="00986001"/>
    <w:rsid w:val="009943F9"/>
    <w:rsid w:val="00996C80"/>
    <w:rsid w:val="009F5CB0"/>
    <w:rsid w:val="00A15825"/>
    <w:rsid w:val="00A51319"/>
    <w:rsid w:val="00AB24ED"/>
    <w:rsid w:val="00AF5CBC"/>
    <w:rsid w:val="00B6487A"/>
    <w:rsid w:val="00B83F55"/>
    <w:rsid w:val="00B90861"/>
    <w:rsid w:val="00BA661A"/>
    <w:rsid w:val="00BE0319"/>
    <w:rsid w:val="00BE7CC7"/>
    <w:rsid w:val="00C020F3"/>
    <w:rsid w:val="00C226A2"/>
    <w:rsid w:val="00C3233F"/>
    <w:rsid w:val="00C325BB"/>
    <w:rsid w:val="00C33014"/>
    <w:rsid w:val="00C77348"/>
    <w:rsid w:val="00C80F75"/>
    <w:rsid w:val="00C926AA"/>
    <w:rsid w:val="00CD5728"/>
    <w:rsid w:val="00D21322"/>
    <w:rsid w:val="00D43BD8"/>
    <w:rsid w:val="00D54ED1"/>
    <w:rsid w:val="00D61DDA"/>
    <w:rsid w:val="00D62A4E"/>
    <w:rsid w:val="00D723B2"/>
    <w:rsid w:val="00D8539D"/>
    <w:rsid w:val="00D877CB"/>
    <w:rsid w:val="00DD53C6"/>
    <w:rsid w:val="00E04376"/>
    <w:rsid w:val="00E07089"/>
    <w:rsid w:val="00E770FF"/>
    <w:rsid w:val="00ED6E6D"/>
    <w:rsid w:val="00EF3524"/>
    <w:rsid w:val="00EF4209"/>
    <w:rsid w:val="00F267E1"/>
    <w:rsid w:val="00F30C55"/>
    <w:rsid w:val="00F8519D"/>
    <w:rsid w:val="00F877F3"/>
    <w:rsid w:val="00FE2506"/>
    <w:rsid w:val="00FE5BE8"/>
    <w:rsid w:val="00FE6011"/>
    <w:rsid w:val="00FF6F4D"/>
    <w:rsid w:val="0B473BF1"/>
    <w:rsid w:val="0B6A5F64"/>
    <w:rsid w:val="0ECE1E84"/>
    <w:rsid w:val="18243537"/>
    <w:rsid w:val="1D3C66CB"/>
    <w:rsid w:val="207E033E"/>
    <w:rsid w:val="2CFB5374"/>
    <w:rsid w:val="3E36297C"/>
    <w:rsid w:val="44577BD0"/>
    <w:rsid w:val="44E6701A"/>
    <w:rsid w:val="56661578"/>
    <w:rsid w:val="569D0C5E"/>
    <w:rsid w:val="5FDE0F09"/>
    <w:rsid w:val="631704EA"/>
    <w:rsid w:val="705C53E4"/>
    <w:rsid w:val="72FD1481"/>
    <w:rsid w:val="7C3E061D"/>
    <w:rsid w:val="7FFF2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1E79B569-4FA3-4FF0-94FD-200167BC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line="360" w:lineRule="auto"/>
      <w:ind w:firstLineChars="200" w:firstLine="200"/>
      <w:outlineLvl w:val="0"/>
    </w:pPr>
    <w:rPr>
      <w:b/>
      <w:bCs/>
      <w:kern w:val="44"/>
      <w:sz w:val="24"/>
      <w:szCs w:val="44"/>
    </w:rPr>
  </w:style>
  <w:style w:type="paragraph" w:styleId="4">
    <w:name w:val="heading 4"/>
    <w:basedOn w:val="a"/>
    <w:next w:val="a"/>
    <w:link w:val="40"/>
    <w:uiPriority w:val="9"/>
    <w:unhideWhenUsed/>
    <w:qFormat/>
    <w:pPr>
      <w:keepNext/>
      <w:keepLines/>
      <w:spacing w:before="280" w:after="290" w:line="376" w:lineRule="auto"/>
      <w:outlineLvl w:val="3"/>
    </w:pPr>
    <w:rPr>
      <w:rFonts w:ascii="Cambria" w:hAnsi="Cambria" w:cs="黑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Pr>
      <w:rFonts w:ascii="Times New Roman" w:eastAsia="宋体" w:hAnsi="Times New Roman" w:cs="Times New Roman"/>
      <w:b/>
      <w:bCs/>
      <w:kern w:val="44"/>
      <w:sz w:val="24"/>
      <w:szCs w:val="44"/>
    </w:rPr>
  </w:style>
  <w:style w:type="character" w:customStyle="1" w:styleId="40">
    <w:name w:val="标题 4 字符"/>
    <w:basedOn w:val="a0"/>
    <w:link w:val="4"/>
    <w:uiPriority w:val="9"/>
    <w:semiHidden/>
    <w:rPr>
      <w:rFonts w:ascii="Cambria" w:eastAsia="宋体" w:hAnsi="Cambria" w:cs="黑体"/>
      <w:b/>
      <w:bCs/>
      <w:sz w:val="28"/>
      <w:szCs w:val="28"/>
    </w:rPr>
  </w:style>
  <w:style w:type="paragraph" w:styleId="3">
    <w:name w:val="toc 3"/>
    <w:basedOn w:val="a"/>
    <w:next w:val="a"/>
    <w:uiPriority w:val="39"/>
    <w:unhideWhenUsed/>
    <w:pPr>
      <w:ind w:leftChars="400" w:left="840"/>
    </w:pPr>
  </w:style>
  <w:style w:type="paragraph" w:styleId="a3">
    <w:name w:val="Balloon Text"/>
    <w:basedOn w:val="a"/>
    <w:link w:val="a4"/>
    <w:uiPriority w:val="99"/>
    <w:unhideWhenUsed/>
    <w:rPr>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paragraph" w:styleId="11">
    <w:name w:val="toc 1"/>
    <w:basedOn w:val="a"/>
    <w:next w:val="a"/>
    <w:uiPriority w:val="39"/>
    <w:unhideWhenUsed/>
    <w:pPr>
      <w:tabs>
        <w:tab w:val="right" w:leader="dot" w:pos="8296"/>
      </w:tabs>
      <w:spacing w:line="360" w:lineRule="auto"/>
      <w:jc w:val="center"/>
    </w:pPr>
    <w:rPr>
      <w:rFonts w:ascii="宋体" w:hAnsi="宋体"/>
      <w:b/>
      <w:szCs w:val="21"/>
      <w:shd w:val="clear" w:color="auto" w:fill="FFFFFF"/>
    </w:rPr>
  </w:style>
  <w:style w:type="paragraph" w:styleId="2">
    <w:name w:val="toc 2"/>
    <w:basedOn w:val="a"/>
    <w:next w:val="a"/>
    <w:uiPriority w:val="39"/>
    <w:unhideWhenUsed/>
    <w:pPr>
      <w:ind w:leftChars="200" w:left="420"/>
    </w:p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a">
    <w:name w:val="Title"/>
    <w:basedOn w:val="a"/>
    <w:next w:val="a"/>
    <w:link w:val="ab"/>
    <w:uiPriority w:val="10"/>
    <w:qFormat/>
    <w:pPr>
      <w:spacing w:before="240" w:after="60"/>
      <w:jc w:val="center"/>
      <w:outlineLvl w:val="0"/>
    </w:pPr>
    <w:rPr>
      <w:rFonts w:ascii="Cambria" w:eastAsia="黑体" w:hAnsi="Cambria" w:cs="黑体"/>
      <w:b/>
      <w:bCs/>
      <w:sz w:val="32"/>
      <w:szCs w:val="32"/>
    </w:rPr>
  </w:style>
  <w:style w:type="character" w:customStyle="1" w:styleId="ab">
    <w:name w:val="标题 字符"/>
    <w:basedOn w:val="a0"/>
    <w:link w:val="aa"/>
    <w:uiPriority w:val="10"/>
    <w:rPr>
      <w:rFonts w:ascii="Cambria" w:eastAsia="黑体" w:hAnsi="Cambria" w:cs="黑体"/>
      <w:b/>
      <w:bCs/>
      <w:sz w:val="32"/>
      <w:szCs w:val="32"/>
    </w:rPr>
  </w:style>
  <w:style w:type="character" w:styleId="ac">
    <w:name w:val="Strong"/>
    <w:basedOn w:val="a0"/>
    <w:uiPriority w:val="22"/>
    <w:qFormat/>
    <w:rPr>
      <w:b/>
      <w:bCs/>
    </w:rPr>
  </w:style>
  <w:style w:type="character" w:styleId="ad">
    <w:name w:val="Hyperlink"/>
    <w:basedOn w:val="a0"/>
    <w:uiPriority w:val="99"/>
    <w:unhideWhenUsed/>
    <w:rPr>
      <w:color w:val="0000FF"/>
      <w:u w:val="single"/>
    </w:rPr>
  </w:style>
  <w:style w:type="paragraph" w:customStyle="1" w:styleId="12">
    <w:name w:val="列出段落1"/>
    <w:basedOn w:val="a"/>
    <w:uiPriority w:val="34"/>
    <w:qFormat/>
    <w:pPr>
      <w:ind w:firstLineChars="200" w:firstLine="420"/>
    </w:pPr>
    <w:rPr>
      <w:rFonts w:ascii="Calibri" w:hAnsi="Calibri" w:cs="黑体"/>
      <w:szCs w:val="22"/>
    </w:rPr>
  </w:style>
  <w:style w:type="paragraph" w:customStyle="1" w:styleId="TOC1">
    <w:name w:val="TOC 标题1"/>
    <w:basedOn w:val="1"/>
    <w:next w:val="a"/>
    <w:uiPriority w:val="39"/>
    <w:unhideWhenUsed/>
    <w:qFormat/>
    <w:pPr>
      <w:widowControl/>
      <w:spacing w:before="240" w:line="259" w:lineRule="auto"/>
      <w:ind w:firstLineChars="0" w:firstLine="0"/>
      <w:jc w:val="left"/>
      <w:outlineLvl w:val="9"/>
    </w:pPr>
    <w:rPr>
      <w:rFonts w:ascii="Cambria" w:hAnsi="Cambria" w:cs="黑体"/>
      <w:b w:val="0"/>
      <w:bCs w:val="0"/>
      <w:color w:val="365F90"/>
      <w:kern w:val="0"/>
      <w:sz w:val="32"/>
      <w:szCs w:val="32"/>
    </w:rPr>
  </w:style>
  <w:style w:type="paragraph" w:customStyle="1" w:styleId="biaoti">
    <w:name w:val="biaoti"/>
    <w:basedOn w:val="a"/>
    <w:qFormat/>
    <w:rsid w:val="007D53DE"/>
    <w:pPr>
      <w:spacing w:line="560" w:lineRule="exact"/>
      <w:jc w:val="center"/>
      <w:outlineLvl w:val="0"/>
    </w:pPr>
    <w:rPr>
      <w:rFonts w:eastAsia="方正小标宋_GBK"/>
      <w:sz w:val="36"/>
      <w:szCs w:val="28"/>
      <w:shd w:val="clear" w:color="auto" w:fill="FFFFFF"/>
    </w:rPr>
  </w:style>
  <w:style w:type="paragraph" w:customStyle="1" w:styleId="nei">
    <w:name w:val="nei"/>
    <w:basedOn w:val="a"/>
    <w:qFormat/>
    <w:rsid w:val="007D53DE"/>
    <w:pPr>
      <w:spacing w:line="440" w:lineRule="exact"/>
      <w:ind w:firstLineChars="200" w:firstLine="200"/>
    </w:pPr>
    <w:rPr>
      <w:rFonts w:eastAsia="方正书宋简体"/>
      <w:sz w:val="24"/>
      <w:szCs w:val="24"/>
      <w:shd w:val="clear" w:color="auto" w:fill="FFFFFF"/>
    </w:rPr>
  </w:style>
  <w:style w:type="paragraph" w:customStyle="1" w:styleId="nei-fang">
    <w:name w:val="nei-fang"/>
    <w:basedOn w:val="nei"/>
    <w:qFormat/>
    <w:rsid w:val="007D53DE"/>
    <w:rPr>
      <w:rFonts w:eastAsia="方正仿宋_GBK"/>
    </w:rPr>
  </w:style>
  <w:style w:type="paragraph" w:customStyle="1" w:styleId="neishang1">
    <w:name w:val="neishang1"/>
    <w:basedOn w:val="a"/>
    <w:qFormat/>
    <w:rsid w:val="007D53DE"/>
    <w:pPr>
      <w:spacing w:line="440" w:lineRule="exact"/>
      <w:outlineLvl w:val="1"/>
    </w:pPr>
    <w:rPr>
      <w:rFonts w:eastAsia="方正黑体简体"/>
      <w:sz w:val="24"/>
      <w:szCs w:val="24"/>
    </w:rPr>
  </w:style>
  <w:style w:type="paragraph" w:customStyle="1" w:styleId="neishang2kai">
    <w:name w:val="neishang2kai"/>
    <w:basedOn w:val="a"/>
    <w:qFormat/>
    <w:rsid w:val="007D53DE"/>
    <w:pPr>
      <w:spacing w:line="440" w:lineRule="exact"/>
      <w:ind w:firstLineChars="200" w:firstLine="200"/>
      <w:outlineLvl w:val="2"/>
    </w:pPr>
    <w:rPr>
      <w:rFonts w:eastAsia="方正楷体简体"/>
      <w:b/>
      <w:sz w:val="24"/>
      <w:shd w:val="clear" w:color="auto" w:fill="FFFFFF"/>
    </w:rPr>
  </w:style>
  <w:style w:type="paragraph" w:customStyle="1" w:styleId="neishang3cu">
    <w:name w:val="neishang3cu"/>
    <w:basedOn w:val="nei"/>
    <w:qFormat/>
    <w:rsid w:val="007D53D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ike.baidu.com/item/&#229;&#189;&#169;&#231;&#165;&#168;/68808" TargetMode="Externa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s://baike.baidu.com/item/&#229;&#128;&#186;&#229;&#136;&#184;/499051"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baike.baidu.com/item/&#233;&#155;&#134;&#232;&#181;&#13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aike.baidu.com/item/&#230;&#138;&#149;&#232;&#181;&#132;&#229;&#159;&#186;&#233;&#135;&#1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8F5AFE-4476-477B-B079-C0CB12FA1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7601</Words>
  <Characters>43330</Characters>
  <Application>Microsoft Office Word</Application>
  <DocSecurity>0</DocSecurity>
  <Lines>361</Lines>
  <Paragraphs>101</Paragraphs>
  <ScaleCrop>false</ScaleCrop>
  <Company>中信建投证券股份有限公司</Company>
  <LinksUpToDate>false</LinksUpToDate>
  <CharactersWithSpaces>50830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资 者 教 育 手 册</dc:title>
  <dc:creator>赵猛北京</dc:creator>
  <cp:lastModifiedBy>高 静</cp:lastModifiedBy>
  <cp:revision>3</cp:revision>
  <cp:lastPrinted>2020-10-26T08:04:00Z</cp:lastPrinted>
  <dcterms:created xsi:type="dcterms:W3CDTF">2020-12-03T02:54:00Z</dcterms:created>
  <dcterms:modified xsi:type="dcterms:W3CDTF">2020-12-03T02:54:00Z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ies>
</file>